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78" w:type="dxa"/>
        <w:tblInd w:w="-108" w:type="dxa"/>
        <w:tblLayout w:type="fixed"/>
        <w:tblCellMar>
          <w:left w:w="0" w:type="dxa"/>
          <w:right w:w="0" w:type="dxa"/>
        </w:tblCellMar>
        <w:tblLook w:val="0000" w:firstRow="0" w:lastRow="0" w:firstColumn="0" w:lastColumn="0" w:noHBand="0" w:noVBand="0"/>
      </w:tblPr>
      <w:tblGrid>
        <w:gridCol w:w="107"/>
        <w:gridCol w:w="2953"/>
        <w:gridCol w:w="241"/>
        <w:gridCol w:w="7470"/>
        <w:gridCol w:w="207"/>
      </w:tblGrid>
      <w:tr w:rsidR="00D405E3" w:rsidRPr="000D0FDD" w14:paraId="741A6F41" w14:textId="77777777" w:rsidTr="00484AE5">
        <w:trPr>
          <w:gridBefore w:val="1"/>
          <w:gridAfter w:val="1"/>
          <w:wBefore w:w="107" w:type="dxa"/>
          <w:wAfter w:w="207" w:type="dxa"/>
          <w:trHeight w:hRule="exact" w:val="2004"/>
        </w:trPr>
        <w:tc>
          <w:tcPr>
            <w:tcW w:w="10664" w:type="dxa"/>
            <w:gridSpan w:val="3"/>
            <w:tcBorders>
              <w:top w:val="nil"/>
              <w:left w:val="nil"/>
              <w:bottom w:val="nil"/>
              <w:right w:val="nil"/>
            </w:tcBorders>
          </w:tcPr>
          <w:p w14:paraId="74BCEB4B" w14:textId="77777777" w:rsidR="00455F95" w:rsidRDefault="001217E9" w:rsidP="00E1669C">
            <w:pPr>
              <w:spacing w:line="240" w:lineRule="auto"/>
              <w:jc w:val="center"/>
              <w:rPr>
                <w:rFonts w:ascii="Times New Roman" w:eastAsia="Calibri" w:hAnsi="Times New Roman" w:cs="Times New Roman"/>
                <w:b/>
                <w:bCs/>
                <w:sz w:val="28"/>
                <w:szCs w:val="28"/>
              </w:rPr>
            </w:pPr>
            <w:r w:rsidRPr="000D0FDD">
              <w:rPr>
                <w:rFonts w:asciiTheme="majorBidi" w:hAnsiTheme="majorBidi" w:cstheme="majorBidi"/>
                <w:noProof/>
                <w:color w:val="000000" w:themeColor="text1"/>
                <w:sz w:val="14"/>
                <w:szCs w:val="14"/>
              </w:rPr>
              <mc:AlternateContent>
                <mc:Choice Requires="wps">
                  <w:drawing>
                    <wp:anchor distT="0" distB="0" distL="0" distR="0" simplePos="0" relativeHeight="251657216" behindDoc="0" locked="0" layoutInCell="0" allowOverlap="1" wp14:anchorId="7AC0F5C8" wp14:editId="57A1F942">
                      <wp:simplePos x="0" y="0"/>
                      <wp:positionH relativeFrom="margin">
                        <wp:posOffset>6350</wp:posOffset>
                      </wp:positionH>
                      <wp:positionV relativeFrom="paragraph">
                        <wp:posOffset>6350</wp:posOffset>
                      </wp:positionV>
                      <wp:extent cx="6861175" cy="0"/>
                      <wp:effectExtent l="0" t="19050" r="15875" b="19050"/>
                      <wp:wrapSquare wrapText="bothSides"/>
                      <wp:docPr id="5" name="رابط مستقيم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1175" cy="0"/>
                              </a:xfrm>
                              <a:prstGeom prst="line">
                                <a:avLst/>
                              </a:prstGeom>
                              <a:noFill/>
                              <a:ln w="425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FD1EE56" id="رابط مستقيم 5" o:spid="_x0000_s1026" style="position:absolute;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5pt,.5pt" to="540.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" o:allowincell="f" strokeweight="3.35pt">
                      <w10:wrap type="square" anchorx="margin"/>
                    </v:line>
                  </w:pict>
                </mc:Fallback>
              </mc:AlternateContent>
            </w:r>
            <w:r w:rsidR="00D405E3" w:rsidRPr="000D0FDD">
              <w:rPr>
                <w:rFonts w:asciiTheme="majorBidi" w:hAnsiTheme="majorBidi" w:cstheme="majorBidi"/>
                <w:noProof/>
                <w:color w:val="000000" w:themeColor="text1"/>
                <w:sz w:val="32"/>
                <w:szCs w:val="32"/>
              </w:rPr>
              <w:drawing>
                <wp:anchor distT="0" distB="0" distL="114300" distR="114300" simplePos="0" relativeHeight="251655168" behindDoc="0" locked="0" layoutInCell="1" allowOverlap="1" wp14:anchorId="7BE43FB3" wp14:editId="7E6CB75A">
                  <wp:simplePos x="0" y="0"/>
                  <wp:positionH relativeFrom="column">
                    <wp:posOffset>6154420</wp:posOffset>
                  </wp:positionH>
                  <wp:positionV relativeFrom="paragraph">
                    <wp:posOffset>100965</wp:posOffset>
                  </wp:positionV>
                  <wp:extent cx="620395" cy="827405"/>
                  <wp:effectExtent l="0" t="0" r="8255" b="0"/>
                  <wp:wrapSquare wrapText="bothSides"/>
                  <wp:docPr id="2" name="Picture 2" descr="D:\مجلة\last\شعار المجل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مجلة\last\شعار المجلة.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802" t="3790" r="64562" b="16352"/>
                          <a:stretch/>
                        </pic:blipFill>
                        <pic:spPr bwMode="auto">
                          <a:xfrm>
                            <a:off x="0" y="0"/>
                            <a:ext cx="620395" cy="8274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55F95" w:rsidRPr="00455F95">
              <w:rPr>
                <w:rFonts w:ascii="Times New Roman" w:eastAsia="Calibri" w:hAnsi="Times New Roman" w:cs="Times New Roman"/>
                <w:b/>
                <w:bCs/>
                <w:sz w:val="28"/>
                <w:szCs w:val="28"/>
              </w:rPr>
              <w:t xml:space="preserve"> </w:t>
            </w:r>
            <w:r w:rsidR="00455F95" w:rsidRPr="00455F95">
              <w:rPr>
                <w:rFonts w:ascii="Times New Roman" w:eastAsia="Calibri" w:hAnsi="Times New Roman" w:cs="Times New Roman"/>
                <w:b/>
                <w:bCs/>
                <w:sz w:val="32"/>
                <w:szCs w:val="32"/>
              </w:rPr>
              <w:t>The Effect of Grain Size of Reinforcing Material (Corn Cob) on Some Mechanical Properties of the Composite Material.</w:t>
            </w:r>
          </w:p>
          <w:p w14:paraId="774AC2B2" w14:textId="7FF835E2" w:rsidR="002F4B83" w:rsidRPr="002761C0" w:rsidRDefault="00BE043A" w:rsidP="00E1669C">
            <w:pPr>
              <w:jc w:val="center"/>
              <w:rPr>
                <w:rFonts w:asciiTheme="majorBidi" w:hAnsiTheme="majorBidi" w:cstheme="majorBidi"/>
                <w:b/>
                <w:bCs/>
                <w:sz w:val="24"/>
                <w:szCs w:val="24"/>
              </w:rPr>
            </w:pPr>
            <w:r w:rsidRPr="00BE043A">
              <w:rPr>
                <w:rFonts w:ascii="Times New Roman" w:hAnsi="Times New Roman" w:cs="Times New Roman"/>
                <w:b/>
                <w:bCs/>
                <w:sz w:val="32"/>
                <w:szCs w:val="32"/>
              </w:rPr>
              <w:t xml:space="preserve"> </w:t>
            </w:r>
            <w:r w:rsidR="00455F95">
              <w:rPr>
                <w:rFonts w:asciiTheme="majorBidi" w:hAnsiTheme="majorBidi" w:cstheme="majorBidi"/>
                <w:b/>
                <w:bCs/>
                <w:sz w:val="24"/>
                <w:szCs w:val="24"/>
              </w:rPr>
              <w:t>Omar T</w:t>
            </w:r>
            <w:r w:rsidR="00997897">
              <w:rPr>
                <w:rFonts w:asciiTheme="majorBidi" w:hAnsiTheme="majorBidi" w:cstheme="majorBidi"/>
                <w:b/>
                <w:bCs/>
                <w:sz w:val="24"/>
                <w:szCs w:val="24"/>
              </w:rPr>
              <w:t>.</w:t>
            </w:r>
            <w:r w:rsidR="00455F95">
              <w:rPr>
                <w:rFonts w:asciiTheme="majorBidi" w:hAnsiTheme="majorBidi" w:cstheme="majorBidi"/>
                <w:b/>
                <w:bCs/>
                <w:sz w:val="24"/>
                <w:szCs w:val="24"/>
              </w:rPr>
              <w:t xml:space="preserve"> Mohammed   ,    </w:t>
            </w:r>
            <w:proofErr w:type="spellStart"/>
            <w:r w:rsidR="00455F95" w:rsidRPr="00947672">
              <w:rPr>
                <w:rFonts w:asciiTheme="majorBidi" w:hAnsiTheme="majorBidi" w:cstheme="majorBidi"/>
                <w:b/>
                <w:bCs/>
                <w:sz w:val="24"/>
                <w:szCs w:val="24"/>
                <w:lang w:bidi="ar-IQ"/>
              </w:rPr>
              <w:t>Waleed</w:t>
            </w:r>
            <w:proofErr w:type="spellEnd"/>
            <w:r w:rsidR="00455F95" w:rsidRPr="00947672">
              <w:rPr>
                <w:rFonts w:asciiTheme="majorBidi" w:hAnsiTheme="majorBidi" w:cstheme="majorBidi"/>
                <w:b/>
                <w:bCs/>
                <w:sz w:val="24"/>
                <w:szCs w:val="24"/>
                <w:lang w:bidi="ar-IQ"/>
              </w:rPr>
              <w:t xml:space="preserve"> B</w:t>
            </w:r>
            <w:r w:rsidR="00997897">
              <w:rPr>
                <w:rFonts w:asciiTheme="majorBidi" w:hAnsiTheme="majorBidi" w:cstheme="majorBidi"/>
                <w:b/>
                <w:bCs/>
                <w:sz w:val="24"/>
                <w:szCs w:val="24"/>
                <w:lang w:bidi="ar-IQ"/>
              </w:rPr>
              <w:t>.</w:t>
            </w:r>
            <w:r w:rsidR="00455F95" w:rsidRPr="00947672">
              <w:rPr>
                <w:rFonts w:asciiTheme="majorBidi" w:hAnsiTheme="majorBidi" w:cstheme="majorBidi"/>
                <w:b/>
                <w:bCs/>
                <w:sz w:val="24"/>
                <w:szCs w:val="24"/>
                <w:lang w:bidi="ar-IQ"/>
              </w:rPr>
              <w:t xml:space="preserve"> </w:t>
            </w:r>
            <w:proofErr w:type="spellStart"/>
            <w:r w:rsidR="00455F95" w:rsidRPr="00947672">
              <w:rPr>
                <w:rFonts w:asciiTheme="majorBidi" w:hAnsiTheme="majorBidi" w:cstheme="majorBidi"/>
                <w:b/>
                <w:bCs/>
                <w:sz w:val="24"/>
                <w:szCs w:val="24"/>
                <w:lang w:bidi="ar-IQ"/>
              </w:rPr>
              <w:t>Salih</w:t>
            </w:r>
            <w:proofErr w:type="spellEnd"/>
          </w:p>
          <w:bookmarkStart w:id="0" w:name="_GoBack"/>
          <w:p w14:paraId="0A1C2093" w14:textId="79B1898C" w:rsidR="00D405E3" w:rsidRPr="00997897" w:rsidRDefault="00997897" w:rsidP="00997897">
            <w:pPr>
              <w:pStyle w:val="a9"/>
              <w:rPr>
                <w:rFonts w:asciiTheme="majorBidi" w:hAnsiTheme="majorBidi" w:cstheme="majorBidi"/>
                <w:color w:val="000000" w:themeColor="text1"/>
              </w:rPr>
            </w:pPr>
            <w:r>
              <w:rPr>
                <w:rFonts w:asciiTheme="majorBidi" w:hAnsiTheme="majorBidi" w:cstheme="majorBidi"/>
                <w:noProof/>
                <w:color w:val="000000" w:themeColor="text1"/>
                <w:sz w:val="14"/>
                <w:szCs w:val="14"/>
              </w:rPr>
              <mc:AlternateContent>
                <mc:Choice Requires="wps">
                  <w:drawing>
                    <wp:anchor distT="0" distB="0" distL="114300" distR="114300" simplePos="0" relativeHeight="251660288" behindDoc="0" locked="0" layoutInCell="1" allowOverlap="1" wp14:anchorId="2BC2E551" wp14:editId="614C092A">
                      <wp:simplePos x="0" y="0"/>
                      <wp:positionH relativeFrom="column">
                        <wp:posOffset>1748</wp:posOffset>
                      </wp:positionH>
                      <wp:positionV relativeFrom="paragraph">
                        <wp:posOffset>280876</wp:posOffset>
                      </wp:positionV>
                      <wp:extent cx="6139543" cy="0"/>
                      <wp:effectExtent l="38100" t="38100" r="52070" b="95250"/>
                      <wp:wrapNone/>
                      <wp:docPr id="3" name="رابط مستقيم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9543" cy="0"/>
                              </a:xfrm>
                              <a:prstGeom prst="line">
                                <a:avLst/>
                              </a:prstGeom>
                              <a:noFill/>
                              <a:ln w="1905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رابط مستقيم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2.1pt" to="483.6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" strokecolor="windowText" strokeweight="1.5pt">
                      <v:shadow on="t" color="black" opacity="24903f" origin=",.5" offset="0,.55556mm"/>
                      <o:lock v:ext="edit" shapetype="f"/>
                    </v:line>
                  </w:pict>
                </mc:Fallback>
              </mc:AlternateContent>
            </w:r>
            <w:r w:rsidRPr="00997897">
              <w:rPr>
                <w:rFonts w:asciiTheme="majorBidi" w:hAnsiTheme="majorBidi" w:cstheme="majorBidi"/>
              </w:rPr>
              <w:t xml:space="preserve">Department of </w:t>
            </w:r>
            <w:r w:rsidR="0052737A">
              <w:rPr>
                <w:rFonts w:asciiTheme="majorBidi" w:hAnsiTheme="majorBidi" w:cstheme="majorBidi"/>
              </w:rPr>
              <w:t xml:space="preserve"> </w:t>
            </w:r>
            <w:r w:rsidRPr="00997897">
              <w:rPr>
                <w:rFonts w:asciiTheme="majorBidi" w:hAnsiTheme="majorBidi" w:cstheme="majorBidi"/>
              </w:rPr>
              <w:t xml:space="preserve">Physics, College of </w:t>
            </w:r>
            <w:r>
              <w:rPr>
                <w:rFonts w:asciiTheme="majorBidi" w:hAnsiTheme="majorBidi" w:cstheme="majorBidi"/>
              </w:rPr>
              <w:t xml:space="preserve">Education For Pure </w:t>
            </w:r>
            <w:r w:rsidRPr="00997897">
              <w:rPr>
                <w:rFonts w:asciiTheme="majorBidi" w:hAnsiTheme="majorBidi" w:cstheme="majorBidi"/>
              </w:rPr>
              <w:t>Science, Universit</w:t>
            </w:r>
            <w:r w:rsidR="0052737A">
              <w:rPr>
                <w:rFonts w:asciiTheme="majorBidi" w:hAnsiTheme="majorBidi" w:cstheme="majorBidi"/>
              </w:rPr>
              <w:t>y of Anbar, Ramadi, Anbar, Iraq;</w:t>
            </w:r>
            <w:bookmarkEnd w:id="0"/>
          </w:p>
        </w:tc>
      </w:tr>
      <w:tr w:rsidR="000D0FDD" w:rsidRPr="000D0FDD" w14:paraId="507AAF89" w14:textId="77777777" w:rsidTr="00345B23">
        <w:tblPrEx>
          <w:tblCellMar>
            <w:left w:w="108" w:type="dxa"/>
            <w:right w:w="108" w:type="dxa"/>
          </w:tblCellMar>
          <w:tblLook w:val="04A0" w:firstRow="1" w:lastRow="0" w:firstColumn="1" w:lastColumn="0" w:noHBand="0" w:noVBand="1"/>
        </w:tblPrEx>
        <w:trPr>
          <w:trHeight w:hRule="exact" w:val="356"/>
        </w:trPr>
        <w:tc>
          <w:tcPr>
            <w:tcW w:w="3060" w:type="dxa"/>
            <w:gridSpan w:val="2"/>
          </w:tcPr>
          <w:p w14:paraId="352B183C" w14:textId="014BD6BA" w:rsidR="00B90991" w:rsidRPr="000D0FDD" w:rsidRDefault="00B90991" w:rsidP="00395F42">
            <w:pPr>
              <w:ind w:left="10"/>
              <w:rPr>
                <w:rFonts w:ascii="Times New Roman" w:hAnsi="Times New Roman" w:cs="Times New Roman"/>
                <w:b/>
                <w:bCs/>
                <w:color w:val="000000" w:themeColor="text1"/>
                <w:spacing w:val="54"/>
                <w:sz w:val="18"/>
                <w:szCs w:val="18"/>
              </w:rPr>
            </w:pPr>
            <w:r w:rsidRPr="000D0FDD">
              <w:rPr>
                <w:rFonts w:ascii="Times New Roman" w:hAnsi="Times New Roman" w:cs="Times New Roman"/>
                <w:b/>
                <w:bCs/>
                <w:color w:val="000000" w:themeColor="text1"/>
                <w:spacing w:val="54"/>
                <w:sz w:val="18"/>
                <w:szCs w:val="18"/>
              </w:rPr>
              <w:t>ARTICLE INFO</w:t>
            </w:r>
          </w:p>
        </w:tc>
        <w:tc>
          <w:tcPr>
            <w:tcW w:w="241" w:type="dxa"/>
          </w:tcPr>
          <w:p w14:paraId="514D86F2" w14:textId="77777777" w:rsidR="00B90991" w:rsidRPr="000D0FDD" w:rsidRDefault="00B90991" w:rsidP="00395F42">
            <w:pPr>
              <w:ind w:left="10"/>
              <w:rPr>
                <w:rFonts w:asciiTheme="majorBidi" w:hAnsiTheme="majorBidi" w:cstheme="majorBidi"/>
                <w:color w:val="000000" w:themeColor="text1"/>
                <w:spacing w:val="54"/>
                <w:sz w:val="18"/>
                <w:szCs w:val="18"/>
              </w:rPr>
            </w:pPr>
          </w:p>
        </w:tc>
        <w:tc>
          <w:tcPr>
            <w:tcW w:w="7677" w:type="dxa"/>
            <w:gridSpan w:val="2"/>
          </w:tcPr>
          <w:p w14:paraId="263EC0E4" w14:textId="77777777" w:rsidR="00B90991" w:rsidRPr="000D0FDD" w:rsidRDefault="00B90991" w:rsidP="00395F42">
            <w:pPr>
              <w:ind w:left="5"/>
              <w:rPr>
                <w:rFonts w:asciiTheme="majorBidi" w:hAnsiTheme="majorBidi" w:cstheme="majorBidi"/>
                <w:b/>
                <w:bCs/>
                <w:color w:val="000000" w:themeColor="text1"/>
                <w:spacing w:val="60"/>
                <w:sz w:val="18"/>
                <w:szCs w:val="18"/>
              </w:rPr>
            </w:pPr>
            <w:r w:rsidRPr="000D0FDD">
              <w:rPr>
                <w:rFonts w:asciiTheme="majorBidi" w:hAnsiTheme="majorBidi" w:cstheme="majorBidi"/>
                <w:b/>
                <w:bCs/>
                <w:color w:val="000000" w:themeColor="text1"/>
                <w:spacing w:val="60"/>
                <w:sz w:val="18"/>
                <w:szCs w:val="18"/>
              </w:rPr>
              <w:t>ABSTRACT</w:t>
            </w:r>
          </w:p>
        </w:tc>
      </w:tr>
      <w:tr w:rsidR="000D0FDD" w:rsidRPr="000D0FDD" w14:paraId="12F10E97" w14:textId="77777777" w:rsidTr="00484AE5">
        <w:tblPrEx>
          <w:tblCellMar>
            <w:left w:w="108" w:type="dxa"/>
            <w:right w:w="108" w:type="dxa"/>
          </w:tblCellMar>
          <w:tblLook w:val="04A0" w:firstRow="1" w:lastRow="0" w:firstColumn="1" w:lastColumn="0" w:noHBand="0" w:noVBand="1"/>
        </w:tblPrEx>
        <w:trPr>
          <w:trHeight w:val="902"/>
        </w:trPr>
        <w:tc>
          <w:tcPr>
            <w:tcW w:w="3060" w:type="dxa"/>
            <w:gridSpan w:val="2"/>
          </w:tcPr>
          <w:p w14:paraId="0DAD0A44" w14:textId="4ABCA94E" w:rsidR="00B90991" w:rsidRPr="0052737A" w:rsidRDefault="00B90991" w:rsidP="0052737A">
            <w:pPr>
              <w:spacing w:after="0" w:line="240" w:lineRule="auto"/>
              <w:rPr>
                <w:rFonts w:ascii="Times New Roman" w:eastAsia="Times New Roman" w:hAnsi="Times New Roman" w:cs="Times New Roman"/>
                <w:color w:val="000000" w:themeColor="text1"/>
                <w:spacing w:val="3"/>
                <w:sz w:val="18"/>
                <w:szCs w:val="18"/>
                <w:lang w:bidi="ar-IQ"/>
              </w:rPr>
            </w:pPr>
            <w:r w:rsidRPr="0052737A">
              <w:rPr>
                <w:rFonts w:ascii="Times New Roman" w:eastAsia="Times New Roman" w:hAnsi="Times New Roman" w:cs="Times New Roman"/>
                <w:color w:val="000000" w:themeColor="text1"/>
                <w:spacing w:val="3"/>
                <w:sz w:val="18"/>
                <w:szCs w:val="18"/>
              </w:rPr>
              <w:t xml:space="preserve">Received: </w:t>
            </w:r>
            <w:r w:rsidR="0052737A" w:rsidRPr="0052737A">
              <w:rPr>
                <w:rFonts w:ascii="Times New Roman" w:eastAsia="Times New Roman" w:hAnsi="Times New Roman" w:cs="Times New Roman"/>
                <w:color w:val="000000" w:themeColor="text1"/>
                <w:spacing w:val="3"/>
                <w:sz w:val="18"/>
                <w:szCs w:val="18"/>
              </w:rPr>
              <w:t>29</w:t>
            </w:r>
            <w:r w:rsidRPr="0052737A">
              <w:rPr>
                <w:rFonts w:ascii="Times New Roman" w:eastAsia="Times New Roman" w:hAnsi="Times New Roman" w:cs="Times New Roman"/>
                <w:color w:val="000000" w:themeColor="text1"/>
                <w:spacing w:val="3"/>
                <w:sz w:val="18"/>
                <w:szCs w:val="18"/>
                <w:rtl/>
              </w:rPr>
              <w:t>/</w:t>
            </w:r>
            <w:r w:rsidRPr="0052737A">
              <w:rPr>
                <w:rFonts w:ascii="Times New Roman" w:eastAsia="Times New Roman" w:hAnsi="Times New Roman" w:cs="Times New Roman"/>
                <w:color w:val="000000" w:themeColor="text1"/>
                <w:spacing w:val="3"/>
                <w:sz w:val="18"/>
                <w:szCs w:val="18"/>
              </w:rPr>
              <w:t xml:space="preserve"> </w:t>
            </w:r>
            <w:r w:rsidR="0052737A" w:rsidRPr="0052737A">
              <w:rPr>
                <w:rFonts w:ascii="Times New Roman" w:eastAsia="Times New Roman" w:hAnsi="Times New Roman" w:cs="Times New Roman"/>
                <w:color w:val="000000" w:themeColor="text1"/>
                <w:spacing w:val="3"/>
                <w:sz w:val="18"/>
                <w:szCs w:val="18"/>
              </w:rPr>
              <w:t>07</w:t>
            </w:r>
            <w:r w:rsidRPr="0052737A">
              <w:rPr>
                <w:rFonts w:ascii="Times New Roman" w:eastAsia="Times New Roman" w:hAnsi="Times New Roman" w:cs="Times New Roman"/>
                <w:color w:val="000000" w:themeColor="text1"/>
                <w:spacing w:val="3"/>
                <w:sz w:val="18"/>
                <w:szCs w:val="18"/>
              </w:rPr>
              <w:t xml:space="preserve"> /202</w:t>
            </w:r>
            <w:r w:rsidR="0052737A" w:rsidRPr="0052737A">
              <w:rPr>
                <w:rFonts w:ascii="Times New Roman" w:eastAsia="Times New Roman" w:hAnsi="Times New Roman" w:cs="Times New Roman"/>
                <w:color w:val="000000" w:themeColor="text1"/>
                <w:spacing w:val="3"/>
                <w:sz w:val="18"/>
                <w:szCs w:val="18"/>
                <w:lang w:bidi="ar-IQ"/>
              </w:rPr>
              <w:t>3</w:t>
            </w:r>
          </w:p>
          <w:p w14:paraId="426F90F8" w14:textId="3C1D47E0" w:rsidR="00B90991" w:rsidRPr="0052737A" w:rsidRDefault="00B90991" w:rsidP="0052737A">
            <w:pPr>
              <w:spacing w:after="0" w:line="240" w:lineRule="auto"/>
              <w:rPr>
                <w:rFonts w:ascii="Times New Roman" w:eastAsia="Times New Roman" w:hAnsi="Times New Roman" w:cs="Times New Roman"/>
                <w:color w:val="000000" w:themeColor="text1"/>
                <w:spacing w:val="3"/>
                <w:sz w:val="18"/>
                <w:szCs w:val="18"/>
                <w:lang w:bidi="ar-IQ"/>
              </w:rPr>
            </w:pPr>
            <w:r w:rsidRPr="0052737A">
              <w:rPr>
                <w:rFonts w:ascii="Times New Roman" w:eastAsia="Times New Roman" w:hAnsi="Times New Roman" w:cs="Times New Roman"/>
                <w:color w:val="000000" w:themeColor="text1"/>
                <w:spacing w:val="3"/>
                <w:sz w:val="18"/>
                <w:szCs w:val="18"/>
              </w:rPr>
              <w:t xml:space="preserve">Accepted: </w:t>
            </w:r>
            <w:r w:rsidR="00D21C4B" w:rsidRPr="0052737A">
              <w:rPr>
                <w:rFonts w:ascii="Times New Roman" w:eastAsia="Times New Roman" w:hAnsi="Times New Roman" w:cs="Times New Roman"/>
                <w:color w:val="000000" w:themeColor="text1"/>
                <w:spacing w:val="3"/>
                <w:sz w:val="18"/>
                <w:szCs w:val="18"/>
              </w:rPr>
              <w:t xml:space="preserve"> </w:t>
            </w:r>
            <w:r w:rsidR="0052737A" w:rsidRPr="0052737A">
              <w:rPr>
                <w:rFonts w:ascii="Times New Roman" w:eastAsia="Times New Roman" w:hAnsi="Times New Roman" w:cs="Times New Roman"/>
                <w:color w:val="000000" w:themeColor="text1"/>
                <w:spacing w:val="3"/>
                <w:sz w:val="18"/>
                <w:szCs w:val="18"/>
              </w:rPr>
              <w:t>13</w:t>
            </w:r>
            <w:r w:rsidRPr="0052737A">
              <w:rPr>
                <w:rFonts w:ascii="Times New Roman" w:eastAsia="Times New Roman" w:hAnsi="Times New Roman" w:cs="Times New Roman"/>
                <w:color w:val="000000" w:themeColor="text1"/>
                <w:spacing w:val="3"/>
                <w:sz w:val="18"/>
                <w:szCs w:val="18"/>
                <w:rtl/>
              </w:rPr>
              <w:t>/</w:t>
            </w:r>
            <w:r w:rsidRPr="0052737A">
              <w:rPr>
                <w:rFonts w:ascii="Times New Roman" w:eastAsia="Times New Roman" w:hAnsi="Times New Roman" w:cs="Times New Roman"/>
                <w:color w:val="000000" w:themeColor="text1"/>
                <w:spacing w:val="3"/>
                <w:sz w:val="18"/>
                <w:szCs w:val="18"/>
              </w:rPr>
              <w:t xml:space="preserve"> </w:t>
            </w:r>
            <w:r w:rsidR="0052737A" w:rsidRPr="0052737A">
              <w:rPr>
                <w:rFonts w:ascii="Times New Roman" w:eastAsia="Times New Roman" w:hAnsi="Times New Roman" w:cs="Times New Roman"/>
                <w:color w:val="000000" w:themeColor="text1"/>
                <w:spacing w:val="3"/>
                <w:sz w:val="18"/>
                <w:szCs w:val="18"/>
              </w:rPr>
              <w:t>08</w:t>
            </w:r>
            <w:r w:rsidRPr="0052737A">
              <w:rPr>
                <w:rFonts w:ascii="Times New Roman" w:eastAsia="Times New Roman" w:hAnsi="Times New Roman" w:cs="Times New Roman"/>
                <w:color w:val="000000" w:themeColor="text1"/>
                <w:spacing w:val="3"/>
                <w:sz w:val="18"/>
                <w:szCs w:val="18"/>
              </w:rPr>
              <w:t xml:space="preserve"> / 202</w:t>
            </w:r>
            <w:r w:rsidR="0052737A" w:rsidRPr="0052737A">
              <w:rPr>
                <w:rFonts w:ascii="Times New Roman" w:eastAsia="Times New Roman" w:hAnsi="Times New Roman" w:cs="Times New Roman"/>
                <w:color w:val="000000" w:themeColor="text1"/>
                <w:spacing w:val="3"/>
                <w:sz w:val="18"/>
                <w:szCs w:val="18"/>
                <w:lang w:bidi="ar-IQ"/>
              </w:rPr>
              <w:t>3</w:t>
            </w:r>
          </w:p>
          <w:p w14:paraId="4D1951C2" w14:textId="2CD6F176" w:rsidR="00B90991" w:rsidRPr="0052737A" w:rsidRDefault="00B90991" w:rsidP="00B216CD">
            <w:pPr>
              <w:spacing w:after="0" w:line="240" w:lineRule="auto"/>
              <w:rPr>
                <w:rFonts w:ascii="Times New Roman" w:eastAsia="Times New Roman" w:hAnsi="Times New Roman" w:cs="Times New Roman"/>
                <w:color w:val="000000" w:themeColor="text1"/>
                <w:spacing w:val="3"/>
                <w:sz w:val="18"/>
                <w:szCs w:val="18"/>
                <w:lang w:bidi="ar-IQ"/>
              </w:rPr>
            </w:pPr>
            <w:r w:rsidRPr="0052737A">
              <w:rPr>
                <w:rFonts w:ascii="Times New Roman" w:eastAsia="Times New Roman" w:hAnsi="Times New Roman" w:cs="Times New Roman"/>
                <w:color w:val="000000" w:themeColor="text1"/>
                <w:spacing w:val="3"/>
                <w:sz w:val="18"/>
                <w:szCs w:val="18"/>
              </w:rPr>
              <w:t xml:space="preserve">Available online: </w:t>
            </w:r>
            <w:r w:rsidR="00B216CD">
              <w:rPr>
                <w:rFonts w:ascii="Times New Roman" w:eastAsia="Times New Roman" w:hAnsi="Times New Roman" w:cs="Times New Roman"/>
                <w:color w:val="000000" w:themeColor="text1"/>
                <w:spacing w:val="3"/>
                <w:sz w:val="18"/>
                <w:szCs w:val="18"/>
              </w:rPr>
              <w:t>18</w:t>
            </w:r>
            <w:r w:rsidR="00BD5B52" w:rsidRPr="0052737A">
              <w:rPr>
                <w:rFonts w:ascii="Times New Roman" w:eastAsia="Times New Roman" w:hAnsi="Times New Roman" w:cs="Times New Roman"/>
                <w:color w:val="000000" w:themeColor="text1"/>
                <w:spacing w:val="3"/>
                <w:sz w:val="18"/>
                <w:szCs w:val="18"/>
              </w:rPr>
              <w:t xml:space="preserve"> </w:t>
            </w:r>
            <w:r w:rsidRPr="0052737A">
              <w:rPr>
                <w:rFonts w:ascii="Times New Roman" w:eastAsia="Times New Roman" w:hAnsi="Times New Roman" w:cs="Times New Roman"/>
                <w:color w:val="000000" w:themeColor="text1"/>
                <w:spacing w:val="3"/>
                <w:sz w:val="18"/>
                <w:szCs w:val="18"/>
                <w:rtl/>
              </w:rPr>
              <w:t>/</w:t>
            </w:r>
            <w:r w:rsidR="00BD5B52" w:rsidRPr="0052737A">
              <w:rPr>
                <w:rFonts w:ascii="Times New Roman" w:eastAsia="Times New Roman" w:hAnsi="Times New Roman" w:cs="Times New Roman"/>
                <w:color w:val="000000" w:themeColor="text1"/>
                <w:spacing w:val="3"/>
                <w:sz w:val="18"/>
                <w:szCs w:val="18"/>
              </w:rPr>
              <w:t xml:space="preserve"> </w:t>
            </w:r>
            <w:r w:rsidR="0052737A" w:rsidRPr="0052737A">
              <w:rPr>
                <w:rFonts w:ascii="Times New Roman" w:eastAsia="Times New Roman" w:hAnsi="Times New Roman" w:cs="Times New Roman"/>
                <w:color w:val="000000" w:themeColor="text1"/>
                <w:spacing w:val="3"/>
                <w:sz w:val="18"/>
                <w:szCs w:val="18"/>
              </w:rPr>
              <w:t>12</w:t>
            </w:r>
            <w:r w:rsidR="00BD5B52" w:rsidRPr="0052737A">
              <w:rPr>
                <w:rFonts w:ascii="Times New Roman" w:eastAsia="Times New Roman" w:hAnsi="Times New Roman" w:cs="Times New Roman"/>
                <w:color w:val="000000" w:themeColor="text1"/>
                <w:spacing w:val="3"/>
                <w:sz w:val="18"/>
                <w:szCs w:val="18"/>
              </w:rPr>
              <w:t xml:space="preserve"> </w:t>
            </w:r>
            <w:r w:rsidRPr="0052737A">
              <w:rPr>
                <w:rFonts w:ascii="Times New Roman" w:eastAsia="Times New Roman" w:hAnsi="Times New Roman" w:cs="Times New Roman"/>
                <w:color w:val="000000" w:themeColor="text1"/>
                <w:spacing w:val="3"/>
                <w:sz w:val="18"/>
                <w:szCs w:val="18"/>
              </w:rPr>
              <w:t>/ 202</w:t>
            </w:r>
            <w:r w:rsidR="0052737A" w:rsidRPr="0052737A">
              <w:rPr>
                <w:rFonts w:ascii="Times New Roman" w:eastAsia="Times New Roman" w:hAnsi="Times New Roman" w:cs="Times New Roman"/>
                <w:color w:val="000000" w:themeColor="text1"/>
                <w:spacing w:val="3"/>
                <w:sz w:val="18"/>
                <w:szCs w:val="18"/>
                <w:lang w:bidi="ar-IQ"/>
              </w:rPr>
              <w:t>3</w:t>
            </w:r>
          </w:p>
          <w:p w14:paraId="5F626D3F" w14:textId="77777777" w:rsidR="00B90991" w:rsidRPr="000D0FDD" w:rsidRDefault="00B90991" w:rsidP="00395F42">
            <w:pPr>
              <w:spacing w:after="0" w:line="240" w:lineRule="auto"/>
              <w:rPr>
                <w:rFonts w:ascii="Times New Roman" w:eastAsia="Times New Roman" w:hAnsi="Times New Roman" w:cs="Times New Roman"/>
                <w:color w:val="000000" w:themeColor="text1"/>
                <w:spacing w:val="3"/>
                <w:sz w:val="14"/>
                <w:szCs w:val="14"/>
              </w:rPr>
            </w:pPr>
          </w:p>
          <w:tbl>
            <w:tblPr>
              <w:tblW w:w="3208" w:type="dxa"/>
              <w:tblInd w:w="4" w:type="dxa"/>
              <w:tblLayout w:type="fixed"/>
              <w:tblLook w:val="04A0" w:firstRow="1" w:lastRow="0" w:firstColumn="1" w:lastColumn="0" w:noHBand="0" w:noVBand="1"/>
            </w:tblPr>
            <w:tblGrid>
              <w:gridCol w:w="3208"/>
            </w:tblGrid>
            <w:tr w:rsidR="000D0FDD" w:rsidRPr="000D0FDD" w14:paraId="5FEE981E" w14:textId="77777777" w:rsidTr="00484AE5">
              <w:trPr>
                <w:trHeight w:val="211"/>
              </w:trPr>
              <w:tc>
                <w:tcPr>
                  <w:tcW w:w="3208" w:type="dxa"/>
                  <w:vAlign w:val="center"/>
                  <w:hideMark/>
                </w:tcPr>
                <w:p w14:paraId="5E05E7B2" w14:textId="0EA14746" w:rsidR="00511312" w:rsidRPr="00A745B2" w:rsidRDefault="00B90991" w:rsidP="00AD5EB6">
                  <w:pPr>
                    <w:spacing w:after="0" w:line="240" w:lineRule="auto"/>
                    <w:rPr>
                      <w:rFonts w:ascii="Times New Roman" w:eastAsia="Times New Roman" w:hAnsi="Times New Roman" w:cs="Times New Roman"/>
                      <w:spacing w:val="3"/>
                      <w:sz w:val="18"/>
                      <w:szCs w:val="18"/>
                    </w:rPr>
                  </w:pPr>
                  <w:r w:rsidRPr="00A745B2">
                    <w:rPr>
                      <w:rFonts w:ascii="Times New Roman" w:eastAsia="Times New Roman" w:hAnsi="Times New Roman" w:cs="Times New Roman"/>
                      <w:color w:val="0070C0"/>
                      <w:spacing w:val="3"/>
                      <w:sz w:val="18"/>
                      <w:szCs w:val="18"/>
                    </w:rPr>
                    <w:t xml:space="preserve">DOI: </w:t>
                  </w:r>
                  <w:r w:rsidR="00AD5EB6">
                    <w:rPr>
                      <w:rFonts w:ascii="Times New Roman" w:eastAsia="Times New Roman" w:hAnsi="Times New Roman" w:cs="Times New Roman" w:hint="cs"/>
                      <w:color w:val="0070C0"/>
                      <w:spacing w:val="3"/>
                      <w:sz w:val="18"/>
                      <w:szCs w:val="18"/>
                      <w:rtl/>
                    </w:rPr>
                    <w:t>000000000000000000000</w:t>
                  </w:r>
                </w:p>
                <w:p w14:paraId="23968164" w14:textId="77777777" w:rsidR="00B90991" w:rsidRPr="000D0FDD" w:rsidRDefault="00B90991" w:rsidP="00395F42">
                  <w:pPr>
                    <w:spacing w:after="0" w:line="240" w:lineRule="auto"/>
                    <w:rPr>
                      <w:rFonts w:ascii="Times New Roman" w:eastAsia="Times New Roman" w:hAnsi="Times New Roman" w:cs="Times New Roman"/>
                      <w:color w:val="000000" w:themeColor="text1"/>
                      <w:spacing w:val="3"/>
                      <w:sz w:val="14"/>
                      <w:szCs w:val="14"/>
                    </w:rPr>
                  </w:pPr>
                </w:p>
              </w:tc>
            </w:tr>
          </w:tbl>
          <w:p w14:paraId="5F4E98FA" w14:textId="77777777" w:rsidR="00B90991" w:rsidRPr="000D0FDD" w:rsidRDefault="00B90991" w:rsidP="00395F42">
            <w:pPr>
              <w:spacing w:after="0" w:line="240" w:lineRule="auto"/>
              <w:rPr>
                <w:rFonts w:ascii="Times New Roman" w:eastAsia="Times New Roman" w:hAnsi="Times New Roman" w:cs="Times New Roman"/>
                <w:color w:val="000000" w:themeColor="text1"/>
                <w:spacing w:val="3"/>
                <w:sz w:val="14"/>
                <w:szCs w:val="14"/>
              </w:rPr>
            </w:pPr>
          </w:p>
        </w:tc>
        <w:tc>
          <w:tcPr>
            <w:tcW w:w="241" w:type="dxa"/>
          </w:tcPr>
          <w:p w14:paraId="654FA61B" w14:textId="77777777" w:rsidR="00B90991" w:rsidRPr="000D0FDD" w:rsidRDefault="00B90991" w:rsidP="00395F42">
            <w:pPr>
              <w:rPr>
                <w:rFonts w:asciiTheme="majorBidi" w:eastAsia="Times New Roman" w:hAnsiTheme="majorBidi" w:cstheme="majorBidi"/>
                <w:color w:val="000000" w:themeColor="text1"/>
                <w:spacing w:val="3"/>
                <w:sz w:val="14"/>
                <w:szCs w:val="14"/>
              </w:rPr>
            </w:pPr>
          </w:p>
        </w:tc>
        <w:tc>
          <w:tcPr>
            <w:tcW w:w="7677" w:type="dxa"/>
            <w:gridSpan w:val="2"/>
            <w:vMerge w:val="restart"/>
          </w:tcPr>
          <w:p w14:paraId="3BA43A3E" w14:textId="72FD1C66" w:rsidR="00DA791A" w:rsidRPr="00F3192A" w:rsidRDefault="007F713E" w:rsidP="009C5EFD">
            <w:pPr>
              <w:autoSpaceDE w:val="0"/>
              <w:autoSpaceDN w:val="0"/>
              <w:adjustRightInd w:val="0"/>
              <w:spacing w:after="0" w:line="276" w:lineRule="auto"/>
              <w:jc w:val="both"/>
              <w:rPr>
                <w:rFonts w:asciiTheme="majorBidi" w:hAnsiTheme="majorBidi" w:cstheme="majorBidi"/>
                <w:sz w:val="20"/>
                <w:szCs w:val="20"/>
              </w:rPr>
            </w:pPr>
            <w:r>
              <w:rPr>
                <w:rFonts w:asciiTheme="majorBidi" w:hAnsiTheme="majorBidi" w:cstheme="majorBidi"/>
                <w:color w:val="000000" w:themeColor="text1"/>
                <w:sz w:val="20"/>
                <w:szCs w:val="20"/>
              </w:rPr>
              <w:t xml:space="preserve">     </w:t>
            </w:r>
            <w:r>
              <w:rPr>
                <w:rFonts w:asciiTheme="majorBidi" w:hAnsiTheme="majorBidi" w:cstheme="majorBidi"/>
                <w:sz w:val="20"/>
                <w:szCs w:val="20"/>
              </w:rPr>
              <w:t xml:space="preserve">   </w:t>
            </w:r>
            <w:r w:rsidR="00DA791A" w:rsidRPr="00F3192A">
              <w:rPr>
                <w:rFonts w:asciiTheme="majorBidi" w:hAnsiTheme="majorBidi" w:cstheme="majorBidi"/>
                <w:sz w:val="20"/>
                <w:szCs w:val="20"/>
              </w:rPr>
              <w:t xml:space="preserve"> </w:t>
            </w:r>
            <w:r w:rsidR="009C5EFD" w:rsidRPr="009C5EFD">
              <w:rPr>
                <w:rFonts w:asciiTheme="majorBidi" w:hAnsiTheme="majorBidi" w:cstheme="majorBidi"/>
                <w:sz w:val="20"/>
                <w:szCs w:val="20"/>
              </w:rPr>
              <w:t>Corn cob (CC) is an agricultural waste that can be recycled and used to reinforce unsaturated polyester resin, which can be utilized to produce low-cost structural sections, as well as reduce the risk resulting from the disposing of these wastes by traditional methods, such as landfilling or burning. The purpose of this research is to study the grain size effect of the reinforcing material particles on the mechanical properties of the composite material represented by (hardness, impact resistance, and compressive strength). The experimental work is carried out by preparing a polymeric mixture of unsaturated polyester resin (UPE) reinforced by corn cob particles using two different grain sizes of (53) µm and (710) µm with different volumetric fractions of (0, 5, 10, 20, and 30)%. The manual molding method was used in preparing the molds as follows: The first group consists of a polymeric mixture reinforced with corn cobs with a granular size of (53) µm using the same volumetric ratios mentioned above, while the second group consists of a polymeric mixture reinforced with corn cobs with a granular size of (710) µm using the same volumetric fractions of the first group. The results suggested that the reinforcement of the matrix by these particles led to improving the mechanical properties of the composite material by increasing the reinforcement ratios.</w:t>
            </w:r>
          </w:p>
          <w:p w14:paraId="265B2D99" w14:textId="62D70860" w:rsidR="00B90991" w:rsidRPr="000D0FDD" w:rsidRDefault="00D53C95" w:rsidP="001255C4">
            <w:pPr>
              <w:autoSpaceDE w:val="0"/>
              <w:autoSpaceDN w:val="0"/>
              <w:adjustRightInd w:val="0"/>
              <w:spacing w:after="0" w:line="240" w:lineRule="auto"/>
              <w:jc w:val="both"/>
              <w:rPr>
                <w:rFonts w:ascii="Times New Roman" w:eastAsia="Calibri" w:hAnsi="Times New Roman" w:cs="Times New Roman"/>
                <w:color w:val="000000" w:themeColor="text1"/>
                <w:sz w:val="20"/>
                <w:szCs w:val="20"/>
              </w:rPr>
            </w:pPr>
            <w:r w:rsidRPr="001217E9">
              <w:rPr>
                <w:rFonts w:asciiTheme="majorBidi" w:hAnsiTheme="majorBidi" w:cstheme="majorBidi"/>
                <w:noProof/>
                <w:color w:val="000000" w:themeColor="text1"/>
              </w:rPr>
              <mc:AlternateContent>
                <mc:Choice Requires="wps">
                  <w:drawing>
                    <wp:anchor distT="0" distB="0" distL="114300" distR="114300" simplePos="0" relativeHeight="251658240" behindDoc="0" locked="0" layoutInCell="1" allowOverlap="1" wp14:anchorId="41544972" wp14:editId="40CBBD46">
                      <wp:simplePos x="0" y="0"/>
                      <wp:positionH relativeFrom="column">
                        <wp:posOffset>-2211070</wp:posOffset>
                      </wp:positionH>
                      <wp:positionV relativeFrom="paragraph">
                        <wp:posOffset>38735</wp:posOffset>
                      </wp:positionV>
                      <wp:extent cx="6782435" cy="0"/>
                      <wp:effectExtent l="0" t="0" r="18415" b="19050"/>
                      <wp:wrapNone/>
                      <wp:docPr id="13" name="Straight Connector 13"/>
                      <wp:cNvGraphicFramePr/>
                      <a:graphic xmlns:a="http://schemas.openxmlformats.org/drawingml/2006/main">
                        <a:graphicData uri="http://schemas.microsoft.com/office/word/2010/wordprocessingShape">
                          <wps:wsp>
                            <wps:cNvCnPr/>
                            <wps:spPr>
                              <a:xfrm>
                                <a:off x="0" y="0"/>
                                <a:ext cx="678243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13E990" id="Straight Connector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1pt,3.05pt" to="359.9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" strokecolor="black [3200]" strokeweight="1.5pt">
                      <v:stroke joinstyle="miter"/>
                    </v:line>
                  </w:pict>
                </mc:Fallback>
              </mc:AlternateContent>
            </w:r>
            <w:r w:rsidR="005E5C0B" w:rsidRPr="000D0FDD">
              <w:rPr>
                <w:rFonts w:asciiTheme="majorBidi" w:hAnsiTheme="majorBidi" w:cstheme="majorBidi"/>
                <w:color w:val="000000" w:themeColor="text1"/>
                <w:sz w:val="20"/>
                <w:szCs w:val="20"/>
              </w:rPr>
              <w:t>.</w:t>
            </w:r>
          </w:p>
        </w:tc>
      </w:tr>
      <w:tr w:rsidR="000D0FDD" w:rsidRPr="000D0FDD" w14:paraId="7A8AC7A9" w14:textId="77777777" w:rsidTr="00E1669C">
        <w:tblPrEx>
          <w:tblCellMar>
            <w:left w:w="108" w:type="dxa"/>
            <w:right w:w="108" w:type="dxa"/>
          </w:tblCellMar>
          <w:tblLook w:val="04A0" w:firstRow="1" w:lastRow="0" w:firstColumn="1" w:lastColumn="0" w:noHBand="0" w:noVBand="1"/>
        </w:tblPrEx>
        <w:trPr>
          <w:trHeight w:hRule="exact" w:val="3199"/>
        </w:trPr>
        <w:tc>
          <w:tcPr>
            <w:tcW w:w="3060" w:type="dxa"/>
            <w:gridSpan w:val="2"/>
          </w:tcPr>
          <w:p w14:paraId="44C97FB0" w14:textId="77777777" w:rsidR="00D21C4B" w:rsidRPr="0052737A" w:rsidRDefault="00B90991" w:rsidP="00B86A9C">
            <w:pPr>
              <w:widowControl w:val="0"/>
              <w:kinsoku w:val="0"/>
              <w:spacing w:after="0" w:line="240" w:lineRule="auto"/>
              <w:rPr>
                <w:rFonts w:ascii="Times New Roman" w:eastAsia="Times New Roman" w:hAnsi="Times New Roman" w:cs="Times New Roman"/>
                <w:b/>
                <w:bCs/>
                <w:color w:val="000000" w:themeColor="text1"/>
                <w:spacing w:val="3"/>
                <w:sz w:val="20"/>
                <w:szCs w:val="20"/>
              </w:rPr>
            </w:pPr>
            <w:r w:rsidRPr="0052737A">
              <w:rPr>
                <w:rFonts w:ascii="Times New Roman" w:eastAsia="Times New Roman" w:hAnsi="Times New Roman" w:cs="Times New Roman"/>
                <w:b/>
                <w:bCs/>
                <w:color w:val="000000" w:themeColor="text1"/>
                <w:spacing w:val="3"/>
                <w:sz w:val="20"/>
                <w:szCs w:val="20"/>
              </w:rPr>
              <w:t>Keywords:</w:t>
            </w:r>
          </w:p>
          <w:p w14:paraId="7A0D1F6A" w14:textId="3DF5F037" w:rsidR="009C5EFD" w:rsidRPr="00E1669C" w:rsidRDefault="009C5EFD" w:rsidP="00E1669C">
            <w:pPr>
              <w:spacing w:after="0" w:line="240" w:lineRule="auto"/>
              <w:jc w:val="both"/>
              <w:rPr>
                <w:rFonts w:asciiTheme="majorBidi" w:hAnsiTheme="majorBidi" w:cstheme="majorBidi"/>
                <w:i/>
                <w:iCs/>
                <w:sz w:val="18"/>
                <w:szCs w:val="18"/>
              </w:rPr>
            </w:pPr>
            <w:r w:rsidRPr="00E1669C">
              <w:rPr>
                <w:rFonts w:asciiTheme="majorBidi" w:hAnsiTheme="majorBidi" w:cstheme="majorBidi"/>
                <w:i/>
                <w:iCs/>
                <w:sz w:val="18"/>
                <w:szCs w:val="18"/>
              </w:rPr>
              <w:t xml:space="preserve">corn cob, unsaturated polyester, </w:t>
            </w:r>
          </w:p>
          <w:p w14:paraId="743F4A8D" w14:textId="1F0D37DD" w:rsidR="009C5EFD" w:rsidRPr="00E1669C" w:rsidRDefault="009C5EFD" w:rsidP="00E1669C">
            <w:pPr>
              <w:spacing w:after="0" w:line="240" w:lineRule="auto"/>
              <w:jc w:val="both"/>
              <w:rPr>
                <w:rFonts w:asciiTheme="majorBidi" w:hAnsiTheme="majorBidi" w:cstheme="majorBidi"/>
                <w:i/>
                <w:iCs/>
                <w:sz w:val="18"/>
                <w:szCs w:val="18"/>
              </w:rPr>
            </w:pPr>
            <w:proofErr w:type="spellStart"/>
            <w:r w:rsidRPr="00E1669C">
              <w:rPr>
                <w:rFonts w:asciiTheme="majorBidi" w:hAnsiTheme="majorBidi" w:cstheme="majorBidi"/>
                <w:i/>
                <w:iCs/>
                <w:sz w:val="18"/>
                <w:szCs w:val="18"/>
              </w:rPr>
              <w:t>hardness,impact</w:t>
            </w:r>
            <w:proofErr w:type="spellEnd"/>
            <w:r w:rsidRPr="00E1669C">
              <w:rPr>
                <w:rFonts w:asciiTheme="majorBidi" w:hAnsiTheme="majorBidi" w:cstheme="majorBidi"/>
                <w:i/>
                <w:iCs/>
                <w:sz w:val="18"/>
                <w:szCs w:val="18"/>
              </w:rPr>
              <w:t xml:space="preserve"> strength,</w:t>
            </w:r>
          </w:p>
          <w:p w14:paraId="6C401A3E" w14:textId="492C19AB" w:rsidR="009C5EFD" w:rsidRPr="009C5EFD" w:rsidRDefault="009C5EFD" w:rsidP="009C5EFD">
            <w:pPr>
              <w:spacing w:after="0" w:line="240" w:lineRule="auto"/>
              <w:jc w:val="both"/>
              <w:rPr>
                <w:rFonts w:asciiTheme="majorBidi" w:hAnsiTheme="majorBidi" w:cstheme="majorBidi"/>
                <w:sz w:val="18"/>
                <w:szCs w:val="18"/>
              </w:rPr>
            </w:pPr>
            <w:r w:rsidRPr="00E1669C">
              <w:rPr>
                <w:rFonts w:asciiTheme="majorBidi" w:hAnsiTheme="majorBidi" w:cstheme="majorBidi"/>
                <w:i/>
                <w:iCs/>
                <w:sz w:val="18"/>
                <w:szCs w:val="18"/>
              </w:rPr>
              <w:t>compressive strength,</w:t>
            </w:r>
            <w:r w:rsidR="00C94A13" w:rsidRPr="00E1669C">
              <w:rPr>
                <w:i/>
                <w:iCs/>
                <w:noProof/>
              </w:rPr>
              <w:t xml:space="preserve"> </w:t>
            </w:r>
          </w:p>
          <w:p w14:paraId="57EB64D0" w14:textId="1EA5BBF5" w:rsidR="00B90991" w:rsidRPr="009C5EFD" w:rsidRDefault="009C5EFD" w:rsidP="009C5EFD">
            <w:pPr>
              <w:rPr>
                <w:rFonts w:asciiTheme="majorBidi" w:hAnsiTheme="majorBidi" w:cstheme="majorBidi"/>
                <w:sz w:val="18"/>
                <w:szCs w:val="18"/>
              </w:rPr>
            </w:pPr>
            <w:r>
              <w:rPr>
                <w:noProof/>
              </w:rPr>
              <mc:AlternateContent>
                <mc:Choice Requires="wps">
                  <w:drawing>
                    <wp:anchor distT="0" distB="0" distL="114300" distR="114300" simplePos="0" relativeHeight="251659264" behindDoc="0" locked="0" layoutInCell="1" allowOverlap="1" wp14:anchorId="2C04D22E" wp14:editId="69B23158">
                      <wp:simplePos x="0" y="0"/>
                      <wp:positionH relativeFrom="column">
                        <wp:posOffset>-82014</wp:posOffset>
                      </wp:positionH>
                      <wp:positionV relativeFrom="paragraph">
                        <wp:posOffset>69603</wp:posOffset>
                      </wp:positionV>
                      <wp:extent cx="1647825" cy="1274643"/>
                      <wp:effectExtent l="0" t="0" r="9525" b="1905"/>
                      <wp:wrapNone/>
                      <wp:docPr id="8" name="Text Box 8"/>
                      <wp:cNvGraphicFramePr/>
                      <a:graphic xmlns:a="http://schemas.openxmlformats.org/drawingml/2006/main">
                        <a:graphicData uri="http://schemas.microsoft.com/office/word/2010/wordprocessingShape">
                          <wps:wsp>
                            <wps:cNvSpPr txBox="1"/>
                            <wps:spPr>
                              <a:xfrm>
                                <a:off x="0" y="0"/>
                                <a:ext cx="1647825" cy="1274643"/>
                              </a:xfrm>
                              <a:prstGeom prst="rect">
                                <a:avLst/>
                              </a:prstGeom>
                              <a:solidFill>
                                <a:schemeClr val="lt1"/>
                              </a:solidFill>
                              <a:ln w="6350">
                                <a:noFill/>
                              </a:ln>
                            </wps:spPr>
                            <wps:txbx>
                              <w:txbxContent>
                                <w:p w14:paraId="7070DA95" w14:textId="0698F5BB" w:rsidR="00C94A13" w:rsidRPr="0052737A" w:rsidRDefault="0052737A" w:rsidP="00C94A13">
                                  <w:pPr>
                                    <w:jc w:val="both"/>
                                    <w:rPr>
                                      <w:rFonts w:asciiTheme="majorBidi" w:hAnsiTheme="majorBidi" w:cstheme="majorBidi"/>
                                      <w:sz w:val="16"/>
                                      <w:szCs w:val="16"/>
                                    </w:rPr>
                                  </w:pPr>
                                  <w:r w:rsidRPr="0052737A">
                                    <w:rPr>
                                      <w:rFonts w:asciiTheme="majorBidi" w:hAnsiTheme="majorBidi" w:cstheme="majorBidi"/>
                                      <w:sz w:val="16"/>
                                      <w:szCs w:val="16"/>
                                    </w:rPr>
                                    <w:t>Copyright Authors</w:t>
                                  </w:r>
                                  <w:r w:rsidR="00C94A13" w:rsidRPr="0052737A">
                                    <w:rPr>
                                      <w:rFonts w:asciiTheme="majorBidi" w:hAnsiTheme="majorBidi" w:cstheme="majorBidi"/>
                                      <w:sz w:val="16"/>
                                      <w:szCs w:val="16"/>
                                    </w:rPr>
                                    <w:t>, 2022, College of Sciences, University of Anbar. This is an open-access article under the CC BY 4.0 license (</w:t>
                                  </w:r>
                                  <w:hyperlink r:id="rId10" w:history="1">
                                    <w:r w:rsidR="00C94A13" w:rsidRPr="0052737A">
                                      <w:rPr>
                                        <w:rStyle w:val="Hyperlink"/>
                                        <w:rFonts w:asciiTheme="majorBidi" w:hAnsiTheme="majorBidi" w:cstheme="majorBidi"/>
                                        <w:sz w:val="16"/>
                                        <w:szCs w:val="16"/>
                                      </w:rPr>
                                      <w:t xml:space="preserve">http://creativecommons.org/licens </w:t>
                                    </w:r>
                                    <w:proofErr w:type="spellStart"/>
                                    <w:r w:rsidR="00C94A13" w:rsidRPr="0052737A">
                                      <w:rPr>
                                        <w:rStyle w:val="Hyperlink"/>
                                        <w:rFonts w:asciiTheme="majorBidi" w:hAnsiTheme="majorBidi" w:cstheme="majorBidi"/>
                                        <w:sz w:val="16"/>
                                        <w:szCs w:val="16"/>
                                      </w:rPr>
                                      <w:t>es</w:t>
                                    </w:r>
                                    <w:proofErr w:type="spellEnd"/>
                                    <w:r w:rsidR="00C94A13" w:rsidRPr="0052737A">
                                      <w:rPr>
                                        <w:rStyle w:val="Hyperlink"/>
                                        <w:rFonts w:asciiTheme="majorBidi" w:hAnsiTheme="majorBidi" w:cstheme="majorBidi"/>
                                        <w:sz w:val="16"/>
                                        <w:szCs w:val="16"/>
                                      </w:rPr>
                                      <w:t>/by/4.0/</w:t>
                                    </w:r>
                                  </w:hyperlink>
                                  <w:r w:rsidR="00C94A13" w:rsidRPr="0052737A">
                                    <w:rPr>
                                      <w:rFonts w:asciiTheme="majorBidi" w:hAnsiTheme="majorBidi" w:cstheme="majorBidi"/>
                                      <w:sz w:val="16"/>
                                      <w:szCs w:val="16"/>
                                    </w:rPr>
                                    <w:t>).</w:t>
                                  </w:r>
                                </w:p>
                                <w:p w14:paraId="347E7540" w14:textId="77777777" w:rsidR="00C94A13" w:rsidRPr="00BB016F" w:rsidRDefault="00C94A13" w:rsidP="00C94A13">
                                  <w:pPr>
                                    <w:jc w:val="both"/>
                                    <w:rPr>
                                      <w:rFonts w:asciiTheme="majorBidi" w:hAnsiTheme="majorBidi" w:cstheme="majorBidi"/>
                                      <w:b/>
                                      <w:bCs/>
                                      <w:sz w:val="16"/>
                                      <w:szCs w:val="16"/>
                                    </w:rPr>
                                  </w:pPr>
                                  <w:r w:rsidRPr="00BB016F">
                                    <w:rPr>
                                      <w:rFonts w:asciiTheme="majorBidi" w:hAnsiTheme="majorBidi" w:cstheme="majorBidi"/>
                                      <w:noProof/>
                                    </w:rPr>
                                    <w:drawing>
                                      <wp:inline distT="0" distB="0" distL="0" distR="0" wp14:anchorId="2210576A" wp14:editId="77F28002">
                                        <wp:extent cx="866897" cy="332509"/>
                                        <wp:effectExtent l="0" t="0" r="0"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993846" cy="38120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6.45pt;margin-top:5.5pt;width:129.75pt;height:10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" fillcolor="white [3201]" stroked="f" strokeweight=".5pt">
                      <v:textbox>
                        <w:txbxContent>
                          <w:p w14:paraId="7070DA95" w14:textId="0698F5BB" w:rsidR="00C94A13" w:rsidRPr="0052737A" w:rsidRDefault="0052737A" w:rsidP="00C94A13">
                            <w:pPr>
                              <w:jc w:val="both"/>
                              <w:rPr>
                                <w:rFonts w:asciiTheme="majorBidi" w:hAnsiTheme="majorBidi" w:cstheme="majorBidi"/>
                                <w:sz w:val="16"/>
                                <w:szCs w:val="16"/>
                              </w:rPr>
                            </w:pPr>
                            <w:r w:rsidRPr="0052737A">
                              <w:rPr>
                                <w:rFonts w:asciiTheme="majorBidi" w:hAnsiTheme="majorBidi" w:cstheme="majorBidi"/>
                                <w:sz w:val="16"/>
                                <w:szCs w:val="16"/>
                              </w:rPr>
                              <w:t>Copyright Authors</w:t>
                            </w:r>
                            <w:r w:rsidR="00C94A13" w:rsidRPr="0052737A">
                              <w:rPr>
                                <w:rFonts w:asciiTheme="majorBidi" w:hAnsiTheme="majorBidi" w:cstheme="majorBidi"/>
                                <w:sz w:val="16"/>
                                <w:szCs w:val="16"/>
                              </w:rPr>
                              <w:t>, 2022, College of Sciences, University of Anbar. This is an open-access article under the CC BY 4.0 license (</w:t>
                            </w:r>
                            <w:hyperlink r:id="rId12" w:history="1">
                              <w:r w:rsidR="00C94A13" w:rsidRPr="0052737A">
                                <w:rPr>
                                  <w:rStyle w:val="Hyperlink"/>
                                  <w:rFonts w:asciiTheme="majorBidi" w:hAnsiTheme="majorBidi" w:cstheme="majorBidi"/>
                                  <w:sz w:val="16"/>
                                  <w:szCs w:val="16"/>
                                </w:rPr>
                                <w:t xml:space="preserve">http://creativecommons.org/licens </w:t>
                              </w:r>
                              <w:proofErr w:type="spellStart"/>
                              <w:r w:rsidR="00C94A13" w:rsidRPr="0052737A">
                                <w:rPr>
                                  <w:rStyle w:val="Hyperlink"/>
                                  <w:rFonts w:asciiTheme="majorBidi" w:hAnsiTheme="majorBidi" w:cstheme="majorBidi"/>
                                  <w:sz w:val="16"/>
                                  <w:szCs w:val="16"/>
                                </w:rPr>
                                <w:t>es</w:t>
                              </w:r>
                              <w:proofErr w:type="spellEnd"/>
                              <w:r w:rsidR="00C94A13" w:rsidRPr="0052737A">
                                <w:rPr>
                                  <w:rStyle w:val="Hyperlink"/>
                                  <w:rFonts w:asciiTheme="majorBidi" w:hAnsiTheme="majorBidi" w:cstheme="majorBidi"/>
                                  <w:sz w:val="16"/>
                                  <w:szCs w:val="16"/>
                                </w:rPr>
                                <w:t>/by/4.0/</w:t>
                              </w:r>
                            </w:hyperlink>
                            <w:r w:rsidR="00C94A13" w:rsidRPr="0052737A">
                              <w:rPr>
                                <w:rFonts w:asciiTheme="majorBidi" w:hAnsiTheme="majorBidi" w:cstheme="majorBidi"/>
                                <w:sz w:val="16"/>
                                <w:szCs w:val="16"/>
                              </w:rPr>
                              <w:t>).</w:t>
                            </w:r>
                          </w:p>
                          <w:p w14:paraId="347E7540" w14:textId="77777777" w:rsidR="00C94A13" w:rsidRPr="00BB016F" w:rsidRDefault="00C94A13" w:rsidP="00C94A13">
                            <w:pPr>
                              <w:jc w:val="both"/>
                              <w:rPr>
                                <w:rFonts w:asciiTheme="majorBidi" w:hAnsiTheme="majorBidi" w:cstheme="majorBidi"/>
                                <w:b/>
                                <w:bCs/>
                                <w:sz w:val="16"/>
                                <w:szCs w:val="16"/>
                              </w:rPr>
                            </w:pPr>
                            <w:r w:rsidRPr="00BB016F">
                              <w:rPr>
                                <w:rFonts w:asciiTheme="majorBidi" w:hAnsiTheme="majorBidi" w:cstheme="majorBidi"/>
                                <w:noProof/>
                              </w:rPr>
                              <w:drawing>
                                <wp:inline distT="0" distB="0" distL="0" distR="0" wp14:anchorId="2210576A" wp14:editId="77F28002">
                                  <wp:extent cx="866897" cy="332509"/>
                                  <wp:effectExtent l="0" t="0" r="0"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993846" cy="381202"/>
                                          </a:xfrm>
                                          <a:prstGeom prst="rect">
                                            <a:avLst/>
                                          </a:prstGeom>
                                        </pic:spPr>
                                      </pic:pic>
                                    </a:graphicData>
                                  </a:graphic>
                                </wp:inline>
                              </w:drawing>
                            </w:r>
                          </w:p>
                        </w:txbxContent>
                      </v:textbox>
                    </v:shape>
                  </w:pict>
                </mc:Fallback>
              </mc:AlternateContent>
            </w:r>
          </w:p>
        </w:tc>
        <w:tc>
          <w:tcPr>
            <w:tcW w:w="241" w:type="dxa"/>
          </w:tcPr>
          <w:p w14:paraId="723BAFD6" w14:textId="77777777" w:rsidR="00B90991" w:rsidRPr="000D0FDD" w:rsidRDefault="00B90991" w:rsidP="00395F42">
            <w:pPr>
              <w:spacing w:before="36"/>
              <w:ind w:right="1836"/>
              <w:jc w:val="both"/>
              <w:rPr>
                <w:rFonts w:asciiTheme="majorBidi" w:hAnsiTheme="majorBidi" w:cstheme="majorBidi"/>
                <w:color w:val="000000" w:themeColor="text1"/>
                <w:spacing w:val="-2"/>
                <w:sz w:val="14"/>
                <w:szCs w:val="14"/>
              </w:rPr>
            </w:pPr>
          </w:p>
        </w:tc>
        <w:tc>
          <w:tcPr>
            <w:tcW w:w="7677" w:type="dxa"/>
            <w:gridSpan w:val="2"/>
            <w:vMerge/>
          </w:tcPr>
          <w:p w14:paraId="76D5938F" w14:textId="77777777" w:rsidR="00B90991" w:rsidRPr="000D0FDD" w:rsidRDefault="00B90991" w:rsidP="00395F42">
            <w:pPr>
              <w:spacing w:before="36"/>
              <w:ind w:right="1836"/>
              <w:jc w:val="both"/>
              <w:rPr>
                <w:rFonts w:asciiTheme="majorBidi" w:hAnsiTheme="majorBidi" w:cstheme="majorBidi"/>
                <w:color w:val="000000" w:themeColor="text1"/>
                <w:spacing w:val="-2"/>
                <w:sz w:val="14"/>
                <w:szCs w:val="14"/>
              </w:rPr>
            </w:pPr>
          </w:p>
        </w:tc>
      </w:tr>
    </w:tbl>
    <w:p w14:paraId="391AA232" w14:textId="77777777" w:rsidR="00A6612F" w:rsidRPr="00A6612F" w:rsidRDefault="00A6612F" w:rsidP="00A6612F">
      <w:pPr>
        <w:tabs>
          <w:tab w:val="left" w:pos="7644"/>
        </w:tabs>
        <w:rPr>
          <w:rFonts w:ascii="Times New Roman" w:eastAsia="Calibri" w:hAnsi="Times New Roman" w:cs="Times New Roman"/>
          <w:sz w:val="20"/>
          <w:szCs w:val="20"/>
        </w:rPr>
        <w:sectPr w:rsidR="00A6612F" w:rsidRPr="00A6612F" w:rsidSect="003E4E82">
          <w:headerReference w:type="even" r:id="rId14"/>
          <w:headerReference w:type="default" r:id="rId15"/>
          <w:footerReference w:type="even" r:id="rId16"/>
          <w:footerReference w:type="default" r:id="rId17"/>
          <w:headerReference w:type="first" r:id="rId18"/>
          <w:footerReference w:type="first" r:id="rId19"/>
          <w:pgSz w:w="12240" w:h="15840"/>
          <w:pgMar w:top="680" w:right="709" w:bottom="652" w:left="765" w:header="709" w:footer="420" w:gutter="0"/>
          <w:pgNumType w:start="203"/>
          <w:cols w:space="708"/>
          <w:docGrid w:linePitch="360"/>
        </w:sectPr>
      </w:pPr>
    </w:p>
    <w:p w14:paraId="745FE00B" w14:textId="77777777" w:rsidR="00E1669C" w:rsidRDefault="00E1669C" w:rsidP="006D655E">
      <w:pPr>
        <w:spacing w:after="0" w:line="240" w:lineRule="auto"/>
        <w:jc w:val="both"/>
        <w:rPr>
          <w:rFonts w:ascii="Times New Roman" w:hAnsi="Times New Roman" w:cs="Times New Roman"/>
          <w:b/>
          <w:bCs/>
          <w:sz w:val="20"/>
          <w:szCs w:val="20"/>
        </w:rPr>
      </w:pPr>
    </w:p>
    <w:p w14:paraId="661CEA96" w14:textId="77777777" w:rsidR="00345B23" w:rsidRDefault="00345B23" w:rsidP="00E1669C">
      <w:pPr>
        <w:spacing w:after="0" w:line="276" w:lineRule="auto"/>
        <w:jc w:val="both"/>
        <w:rPr>
          <w:rFonts w:ascii="Times New Roman" w:hAnsi="Times New Roman" w:cs="Times New Roman"/>
          <w:b/>
          <w:bCs/>
        </w:rPr>
        <w:sectPr w:rsidR="00345B23" w:rsidSect="00D93A44">
          <w:type w:val="continuous"/>
          <w:pgSz w:w="12240" w:h="15840"/>
          <w:pgMar w:top="680" w:right="709" w:bottom="652" w:left="765" w:header="709" w:footer="709" w:gutter="0"/>
          <w:cols w:space="708"/>
          <w:docGrid w:linePitch="360"/>
        </w:sectPr>
      </w:pPr>
    </w:p>
    <w:p w14:paraId="4DCD1F1F" w14:textId="2134152C" w:rsidR="00A6612F" w:rsidRPr="00E1669C" w:rsidRDefault="00A3723E" w:rsidP="00E1669C">
      <w:pPr>
        <w:spacing w:after="0" w:line="276" w:lineRule="auto"/>
        <w:jc w:val="both"/>
        <w:rPr>
          <w:rFonts w:ascii="Times New Roman" w:hAnsi="Times New Roman" w:cs="Times New Roman"/>
          <w:b/>
          <w:bCs/>
        </w:rPr>
      </w:pPr>
      <w:r w:rsidRPr="00E1669C">
        <w:rPr>
          <w:rFonts w:ascii="Times New Roman" w:hAnsi="Times New Roman" w:cs="Times New Roman"/>
          <w:b/>
          <w:bCs/>
        </w:rPr>
        <w:lastRenderedPageBreak/>
        <w:t>I</w:t>
      </w:r>
      <w:r w:rsidR="006D655E" w:rsidRPr="00E1669C">
        <w:rPr>
          <w:rFonts w:ascii="Times New Roman" w:hAnsi="Times New Roman" w:cs="Times New Roman"/>
          <w:b/>
          <w:bCs/>
        </w:rPr>
        <w:t>ntroduction</w:t>
      </w:r>
      <w:r w:rsidR="00E1669C">
        <w:rPr>
          <w:rFonts w:ascii="Times New Roman" w:hAnsi="Times New Roman" w:cs="Times New Roman"/>
          <w:b/>
          <w:bCs/>
        </w:rPr>
        <w:t>:</w:t>
      </w:r>
    </w:p>
    <w:p w14:paraId="279483E1" w14:textId="77777777" w:rsidR="00345B23" w:rsidRDefault="009C5EFD" w:rsidP="00E1669C">
      <w:pPr>
        <w:spacing w:after="0" w:line="276" w:lineRule="auto"/>
        <w:ind w:firstLine="567"/>
        <w:jc w:val="both"/>
        <w:rPr>
          <w:rFonts w:asciiTheme="majorBidi" w:eastAsia="CIDFont+F2" w:hAnsiTheme="majorBidi" w:cstheme="majorBidi"/>
          <w:lang w:val="en-GB"/>
        </w:rPr>
      </w:pPr>
      <w:r w:rsidRPr="00E1669C">
        <w:rPr>
          <w:rFonts w:asciiTheme="majorBidi" w:eastAsia="CIDFont+F2" w:hAnsiTheme="majorBidi" w:cstheme="majorBidi"/>
          <w:lang w:val="en-GB"/>
        </w:rPr>
        <w:t xml:space="preserve">Ships, sports equipment, construction, and household applications [1] are examples of fields that utilize polymer composite materials with good mechanical properties, such as high strength, hardness, lightweight, and high corrosion resistance [2]. Most of the composites available in the market today are produced to be more durable and stronger in order to have a longer lifespan. To achieve these specifications, producing companies tend to use non-biodegradable fillers and </w:t>
      </w:r>
      <w:proofErr w:type="spellStart"/>
      <w:r w:rsidRPr="00E1669C">
        <w:rPr>
          <w:rFonts w:asciiTheme="majorBidi" w:eastAsia="CIDFont+F2" w:hAnsiTheme="majorBidi" w:cstheme="majorBidi"/>
          <w:lang w:val="en-GB"/>
        </w:rPr>
        <w:t>fibers</w:t>
      </w:r>
      <w:proofErr w:type="spellEnd"/>
      <w:r w:rsidRPr="00E1669C">
        <w:rPr>
          <w:rFonts w:asciiTheme="majorBidi" w:eastAsia="CIDFont+F2" w:hAnsiTheme="majorBidi" w:cstheme="majorBidi"/>
          <w:lang w:val="en-GB"/>
        </w:rPr>
        <w:t>, which are non-renewable materials [3].</w:t>
      </w:r>
    </w:p>
    <w:p w14:paraId="20BB442B" w14:textId="07941FBD" w:rsidR="00345B23" w:rsidRDefault="009C5EFD" w:rsidP="00E1669C">
      <w:pPr>
        <w:spacing w:after="0" w:line="276" w:lineRule="auto"/>
        <w:ind w:firstLine="567"/>
        <w:jc w:val="both"/>
        <w:rPr>
          <w:rFonts w:asciiTheme="majorBidi" w:eastAsia="CIDFont+F2" w:hAnsiTheme="majorBidi" w:cstheme="majorBidi"/>
          <w:lang w:val="en-GB"/>
        </w:rPr>
      </w:pPr>
      <w:r w:rsidRPr="00E1669C">
        <w:rPr>
          <w:rFonts w:asciiTheme="majorBidi" w:eastAsia="CIDFont+F2" w:hAnsiTheme="majorBidi" w:cstheme="majorBidi"/>
          <w:lang w:val="en-GB"/>
        </w:rPr>
        <w:t xml:space="preserve"> One of the disadvantages of these composite materials is the problem of disposal after their usage. In particular, polymer composites are non-degradable, thereby posing a serious threat to the environment and prompting researchers to seek sustainable and biodegradable raw materials that are also economical [4].</w:t>
      </w:r>
    </w:p>
    <w:p w14:paraId="47727C72" w14:textId="1082CCCF" w:rsidR="00345B23" w:rsidRPr="00B86A9C" w:rsidRDefault="00345B23" w:rsidP="0052737A">
      <w:pPr>
        <w:spacing w:after="0" w:line="240" w:lineRule="auto"/>
        <w:jc w:val="both"/>
        <w:rPr>
          <w:rFonts w:asciiTheme="majorBidi" w:hAnsiTheme="majorBidi" w:cstheme="majorBidi"/>
          <w:sz w:val="18"/>
          <w:szCs w:val="18"/>
          <w:shd w:val="clear" w:color="auto" w:fill="FFFFFF"/>
        </w:rPr>
      </w:pPr>
      <w:r w:rsidRPr="00280D60">
        <w:rPr>
          <w:rFonts w:asciiTheme="majorBidi" w:eastAsia="Times New Roman" w:hAnsiTheme="majorBidi" w:cstheme="majorBidi"/>
          <w:noProof/>
          <w:spacing w:val="5"/>
          <w:sz w:val="18"/>
          <w:szCs w:val="18"/>
        </w:rPr>
        <mc:AlternateContent>
          <mc:Choice Requires="wps">
            <w:drawing>
              <wp:anchor distT="0" distB="0" distL="0" distR="0" simplePos="0" relativeHeight="251662336" behindDoc="0" locked="0" layoutInCell="0" allowOverlap="1" wp14:anchorId="07C8EAD5" wp14:editId="41E5B084">
                <wp:simplePos x="0" y="0"/>
                <wp:positionH relativeFrom="column">
                  <wp:posOffset>46990</wp:posOffset>
                </wp:positionH>
                <wp:positionV relativeFrom="paragraph">
                  <wp:posOffset>211455</wp:posOffset>
                </wp:positionV>
                <wp:extent cx="461010" cy="0"/>
                <wp:effectExtent l="0" t="0" r="15240" b="19050"/>
                <wp:wrapSquare wrapText="bothSides"/>
                <wp:docPr id="23" name="رابط مستقيم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01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23" o:spid="_x0000_s1026" style="position:absolute;left:0;text-align:lef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7pt,16.65pt" to="40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" o:allowincell="f" strokeweight=".7pt">
                <w10:wrap type="square"/>
              </v:line>
            </w:pict>
          </mc:Fallback>
        </mc:AlternateContent>
      </w:r>
      <w:r w:rsidRPr="00280D60">
        <w:rPr>
          <w:rFonts w:asciiTheme="majorBidi" w:eastAsia="Times New Roman" w:hAnsiTheme="majorBidi" w:cstheme="majorBidi"/>
          <w:spacing w:val="5"/>
          <w:sz w:val="18"/>
          <w:szCs w:val="18"/>
        </w:rPr>
        <w:br/>
      </w:r>
      <w:r w:rsidRPr="00B86A9C">
        <w:rPr>
          <w:rFonts w:asciiTheme="majorBidi" w:eastAsia="Times New Roman" w:hAnsiTheme="majorBidi" w:cstheme="majorBidi"/>
          <w:spacing w:val="5"/>
          <w:sz w:val="18"/>
          <w:szCs w:val="18"/>
        </w:rPr>
        <w:t xml:space="preserve">*Corresponding author at: </w:t>
      </w:r>
      <w:r w:rsidR="0052737A" w:rsidRPr="0052737A">
        <w:rPr>
          <w:rFonts w:asciiTheme="majorBidi" w:eastAsia="Times New Roman" w:hAnsiTheme="majorBidi" w:cstheme="majorBidi"/>
          <w:sz w:val="18"/>
          <w:szCs w:val="18"/>
        </w:rPr>
        <w:t>Department of  Physics, College of Education For Pure Science, University of Anbar, Ramadi, Anbar, Iraq;</w:t>
      </w:r>
      <w:r w:rsidRPr="00B86A9C">
        <w:rPr>
          <w:rFonts w:asciiTheme="majorBidi" w:eastAsia="Times New Roman" w:hAnsiTheme="majorBidi" w:cstheme="majorBidi"/>
          <w:spacing w:val="5"/>
          <w:sz w:val="18"/>
          <w:szCs w:val="18"/>
        </w:rPr>
        <w:t xml:space="preserve"> </w:t>
      </w:r>
      <w:proofErr w:type="spellStart"/>
      <w:r w:rsidRPr="00B86A9C">
        <w:rPr>
          <w:rFonts w:asciiTheme="majorBidi" w:eastAsia="Times New Roman" w:hAnsiTheme="majorBidi" w:cstheme="majorBidi"/>
          <w:spacing w:val="5"/>
          <w:sz w:val="18"/>
          <w:szCs w:val="18"/>
        </w:rPr>
        <w:t>ORCID:</w:t>
      </w:r>
      <w:r>
        <w:rPr>
          <w:rFonts w:asciiTheme="majorBidi" w:hAnsiTheme="majorBidi" w:cstheme="majorBidi"/>
          <w:sz w:val="18"/>
          <w:szCs w:val="18"/>
          <w:shd w:val="clear" w:color="auto" w:fill="FFFFFF"/>
        </w:rPr>
        <w:t>h</w:t>
      </w:r>
      <w:r w:rsidRPr="00C87EEB">
        <w:rPr>
          <w:rFonts w:asciiTheme="majorBidi" w:hAnsiTheme="majorBidi" w:cstheme="majorBidi"/>
          <w:sz w:val="18"/>
          <w:szCs w:val="18"/>
          <w:shd w:val="clear" w:color="auto" w:fill="FFFFFF"/>
        </w:rPr>
        <w:t>ttps</w:t>
      </w:r>
      <w:proofErr w:type="spellEnd"/>
      <w:r w:rsidRPr="00C87EEB">
        <w:rPr>
          <w:rFonts w:asciiTheme="majorBidi" w:hAnsiTheme="majorBidi" w:cstheme="majorBidi"/>
          <w:sz w:val="18"/>
          <w:szCs w:val="18"/>
          <w:shd w:val="clear" w:color="auto" w:fill="FFFFFF"/>
        </w:rPr>
        <w:t>://orcid.org/0000-0002-0525-9172</w:t>
      </w:r>
      <w:r w:rsidRPr="00B86A9C">
        <w:rPr>
          <w:rFonts w:asciiTheme="majorBidi" w:hAnsiTheme="majorBidi" w:cstheme="majorBidi"/>
          <w:sz w:val="18"/>
          <w:szCs w:val="18"/>
          <w:shd w:val="clear" w:color="auto" w:fill="FFFFFF"/>
        </w:rPr>
        <w:t>;Tel:+964</w:t>
      </w:r>
      <w:r>
        <w:rPr>
          <w:rFonts w:asciiTheme="majorBidi" w:hAnsiTheme="majorBidi" w:cstheme="majorBidi"/>
          <w:sz w:val="18"/>
          <w:szCs w:val="18"/>
          <w:shd w:val="clear" w:color="auto" w:fill="FFFFFF"/>
        </w:rPr>
        <w:t>xxxxxxx</w:t>
      </w:r>
    </w:p>
    <w:p w14:paraId="0E1CF3FD" w14:textId="1F1B396E" w:rsidR="00345B23" w:rsidRPr="00B86A9C" w:rsidRDefault="00345B23" w:rsidP="0096744A">
      <w:pPr>
        <w:spacing w:after="0" w:line="240" w:lineRule="auto"/>
        <w:jc w:val="both"/>
        <w:rPr>
          <w:rFonts w:asciiTheme="majorBidi" w:eastAsia="Times New Roman" w:hAnsiTheme="majorBidi" w:cstheme="majorBidi"/>
          <w:sz w:val="18"/>
          <w:szCs w:val="18"/>
        </w:rPr>
      </w:pPr>
      <w:r w:rsidRPr="00B86A9C">
        <w:rPr>
          <w:rFonts w:asciiTheme="majorBidi" w:eastAsia="Times New Roman" w:hAnsiTheme="majorBidi" w:cstheme="majorBidi"/>
          <w:spacing w:val="5"/>
          <w:sz w:val="18"/>
          <w:szCs w:val="18"/>
        </w:rPr>
        <w:t>E-mail address:</w:t>
      </w:r>
      <w:r w:rsidRPr="00B86A9C">
        <w:rPr>
          <w:rFonts w:asciiTheme="majorBidi" w:eastAsia="Calibri" w:hAnsiTheme="majorBidi" w:cstheme="majorBidi"/>
          <w:sz w:val="18"/>
          <w:szCs w:val="18"/>
        </w:rPr>
        <w:t xml:space="preserve"> </w:t>
      </w:r>
      <w:hyperlink r:id="rId20" w:history="1">
        <w:r w:rsidR="0096744A" w:rsidRPr="00273704">
          <w:rPr>
            <w:rStyle w:val="Hyperlink"/>
            <w:rFonts w:asciiTheme="majorBidi" w:hAnsiTheme="majorBidi" w:cstheme="majorBidi"/>
            <w:sz w:val="16"/>
            <w:szCs w:val="16"/>
            <w:lang w:bidi="ar-IQ"/>
          </w:rPr>
          <w:t>esp.wal</w:t>
        </w:r>
        <w:r w:rsidR="0096744A" w:rsidRPr="00273704">
          <w:rPr>
            <w:rStyle w:val="Hyperlink"/>
            <w:rFonts w:asciiTheme="majorBidi" w:hAnsiTheme="majorBidi" w:cstheme="majorBidi"/>
            <w:sz w:val="16"/>
            <w:szCs w:val="16"/>
            <w:lang w:val="en-GB" w:bidi="ar-IQ"/>
          </w:rPr>
          <w:t xml:space="preserve">  </w:t>
        </w:r>
        <w:r w:rsidR="0096744A" w:rsidRPr="00273704">
          <w:rPr>
            <w:rStyle w:val="Hyperlink"/>
            <w:rFonts w:asciiTheme="majorBidi" w:hAnsiTheme="majorBidi" w:cstheme="majorBidi"/>
            <w:sz w:val="16"/>
            <w:szCs w:val="16"/>
            <w:lang w:bidi="ar-IQ"/>
          </w:rPr>
          <w:t>eedb.salih@uoanbar.edu.iq</w:t>
        </w:r>
      </w:hyperlink>
    </w:p>
    <w:p w14:paraId="25E2E0CC" w14:textId="77777777" w:rsidR="00345B23" w:rsidRDefault="00345B23" w:rsidP="00345B23">
      <w:pPr>
        <w:spacing w:after="0" w:line="276" w:lineRule="auto"/>
        <w:jc w:val="both"/>
        <w:rPr>
          <w:rFonts w:asciiTheme="majorBidi" w:eastAsia="CIDFont+F2" w:hAnsiTheme="majorBidi" w:cstheme="majorBidi"/>
          <w:lang w:val="en-GB"/>
        </w:rPr>
      </w:pPr>
    </w:p>
    <w:p w14:paraId="7FF5153F" w14:textId="7A7FD193" w:rsidR="009C5EFD" w:rsidRPr="00E1669C" w:rsidRDefault="009C5EFD" w:rsidP="00E1669C">
      <w:pPr>
        <w:spacing w:after="0" w:line="276" w:lineRule="auto"/>
        <w:ind w:firstLine="567"/>
        <w:jc w:val="both"/>
        <w:rPr>
          <w:rFonts w:asciiTheme="majorBidi" w:eastAsia="CIDFont+F2" w:hAnsiTheme="majorBidi" w:cstheme="majorBidi"/>
          <w:lang w:val="en-GB"/>
        </w:rPr>
      </w:pPr>
      <w:r w:rsidRPr="00E1669C">
        <w:rPr>
          <w:rFonts w:asciiTheme="majorBidi" w:eastAsia="CIDFont+F2" w:hAnsiTheme="majorBidi" w:cstheme="majorBidi"/>
          <w:lang w:val="en-GB"/>
        </w:rPr>
        <w:t xml:space="preserve">Recently, the demand for recyclable and biodegradable materials, such as corn cobs (CC), hemp, bamboo, coconut, and flax, has increased for various applications to strengthen polymer materials, and hence, efforts were aimed at using their waste </w:t>
      </w:r>
      <w:proofErr w:type="spellStart"/>
      <w:r w:rsidRPr="00E1669C">
        <w:rPr>
          <w:rFonts w:asciiTheme="majorBidi" w:eastAsia="CIDFont+F2" w:hAnsiTheme="majorBidi" w:cstheme="majorBidi"/>
          <w:lang w:val="en-GB"/>
        </w:rPr>
        <w:t>fibers</w:t>
      </w:r>
      <w:proofErr w:type="spellEnd"/>
      <w:r w:rsidRPr="00E1669C">
        <w:rPr>
          <w:rFonts w:asciiTheme="majorBidi" w:eastAsia="CIDFont+F2" w:hAnsiTheme="majorBidi" w:cstheme="majorBidi"/>
          <w:lang w:val="en-GB"/>
        </w:rPr>
        <w:t xml:space="preserve">, dust, and outer or inner shells to reinforce polymer and building materials. As a result, two benefits have been gained; firstly, getting rid of pollution from these wastes, and secondly, using these wastes to reinforce certain materials. Thus, recycling has become a priority in industrial societies today [5]. In this regard, environmental waste, in general, is a secondary product resulting from human activities, and natural </w:t>
      </w:r>
      <w:proofErr w:type="spellStart"/>
      <w:r w:rsidRPr="00E1669C">
        <w:rPr>
          <w:rFonts w:asciiTheme="majorBidi" w:eastAsia="CIDFont+F2" w:hAnsiTheme="majorBidi" w:cstheme="majorBidi"/>
          <w:lang w:val="en-GB"/>
        </w:rPr>
        <w:t>fibers</w:t>
      </w:r>
      <w:proofErr w:type="spellEnd"/>
      <w:r w:rsidRPr="00E1669C">
        <w:rPr>
          <w:rFonts w:asciiTheme="majorBidi" w:eastAsia="CIDFont+F2" w:hAnsiTheme="majorBidi" w:cstheme="majorBidi"/>
          <w:lang w:val="en-GB"/>
        </w:rPr>
        <w:t xml:space="preserve"> and dust are types of environmental wastes that are considered renewable sources of energy. Therefore, a new era of polymer-based composites has begun, and developing composite materials reinforced with dust, </w:t>
      </w:r>
      <w:proofErr w:type="spellStart"/>
      <w:r w:rsidRPr="00E1669C">
        <w:rPr>
          <w:rFonts w:asciiTheme="majorBidi" w:eastAsia="CIDFont+F2" w:hAnsiTheme="majorBidi" w:cstheme="majorBidi"/>
          <w:lang w:val="en-GB"/>
        </w:rPr>
        <w:t>fibers</w:t>
      </w:r>
      <w:proofErr w:type="spellEnd"/>
      <w:r w:rsidRPr="00E1669C">
        <w:rPr>
          <w:rFonts w:asciiTheme="majorBidi" w:eastAsia="CIDFont+F2" w:hAnsiTheme="majorBidi" w:cstheme="majorBidi"/>
          <w:lang w:val="en-GB"/>
        </w:rPr>
        <w:t xml:space="preserve">, or other viable resources has recently become an important topic due to increasing environmental awareness [6]. To this end, </w:t>
      </w:r>
      <w:r w:rsidRPr="00E1669C">
        <w:rPr>
          <w:rFonts w:asciiTheme="majorBidi" w:eastAsia="CIDFont+F2" w:hAnsiTheme="majorBidi" w:cstheme="majorBidi"/>
        </w:rPr>
        <w:t xml:space="preserve">the purpose of this research is to invest the environmental plant wastes represented </w:t>
      </w:r>
      <w:r w:rsidRPr="00E1669C">
        <w:rPr>
          <w:rFonts w:asciiTheme="majorBidi" w:eastAsia="CIDFont+F2" w:hAnsiTheme="majorBidi" w:cstheme="majorBidi"/>
        </w:rPr>
        <w:lastRenderedPageBreak/>
        <w:t>by corn cobs in reinforcing polymeric-based structural sections and study the effect of the granular size of the reinforcing material on some mechanical properties, such as hardness, impact resistance, and compressive strength.</w:t>
      </w:r>
    </w:p>
    <w:p w14:paraId="7DBEEDF1" w14:textId="77777777" w:rsidR="00345B23" w:rsidRDefault="00345B23" w:rsidP="00E1669C">
      <w:pPr>
        <w:spacing w:after="0" w:line="276" w:lineRule="auto"/>
        <w:jc w:val="both"/>
        <w:rPr>
          <w:rFonts w:ascii="Times New Roman" w:hAnsi="Times New Roman" w:cs="Times New Roman"/>
          <w:b/>
          <w:bCs/>
        </w:rPr>
      </w:pPr>
    </w:p>
    <w:p w14:paraId="41438AD6" w14:textId="3264BCFA" w:rsidR="006D655E" w:rsidRPr="00E1669C" w:rsidRDefault="006D655E" w:rsidP="00E1669C">
      <w:pPr>
        <w:spacing w:after="0" w:line="276" w:lineRule="auto"/>
        <w:jc w:val="both"/>
        <w:rPr>
          <w:rFonts w:ascii="Times New Roman" w:hAnsi="Times New Roman" w:cs="Times New Roman"/>
          <w:b/>
          <w:bCs/>
        </w:rPr>
      </w:pPr>
      <w:r w:rsidRPr="00E1669C">
        <w:rPr>
          <w:rFonts w:ascii="Times New Roman" w:hAnsi="Times New Roman" w:cs="Times New Roman"/>
          <w:b/>
          <w:bCs/>
        </w:rPr>
        <w:t xml:space="preserve">Experimental </w:t>
      </w:r>
      <w:r w:rsidR="009C5EFD" w:rsidRPr="00E1669C">
        <w:rPr>
          <w:rFonts w:asciiTheme="majorBidi" w:hAnsiTheme="majorBidi" w:cstheme="majorBidi"/>
          <w:b/>
          <w:bCs/>
        </w:rPr>
        <w:t>Part</w:t>
      </w:r>
      <w:r w:rsidR="00E1669C">
        <w:rPr>
          <w:rFonts w:ascii="Times New Roman" w:hAnsi="Times New Roman" w:cs="Times New Roman"/>
          <w:b/>
          <w:bCs/>
        </w:rPr>
        <w:t>:</w:t>
      </w:r>
    </w:p>
    <w:p w14:paraId="25B0EDE0" w14:textId="1C137B0F" w:rsidR="009C5EFD" w:rsidRPr="00E1669C" w:rsidRDefault="009C5EFD" w:rsidP="00E1669C">
      <w:pPr>
        <w:autoSpaceDE w:val="0"/>
        <w:autoSpaceDN w:val="0"/>
        <w:adjustRightInd w:val="0"/>
        <w:spacing w:after="11" w:line="276" w:lineRule="auto"/>
        <w:ind w:left="284" w:hanging="284"/>
        <w:jc w:val="both"/>
        <w:rPr>
          <w:rFonts w:asciiTheme="majorBidi" w:hAnsiTheme="majorBidi" w:cstheme="majorBidi"/>
          <w:b/>
          <w:bCs/>
        </w:rPr>
      </w:pPr>
      <w:r w:rsidRPr="00E1669C">
        <w:rPr>
          <w:rFonts w:asciiTheme="majorBidi" w:hAnsiTheme="majorBidi" w:cstheme="majorBidi"/>
          <w:b/>
          <w:bCs/>
        </w:rPr>
        <w:t>1. Materials Used</w:t>
      </w:r>
      <w:r w:rsidR="00E1669C">
        <w:rPr>
          <w:rFonts w:asciiTheme="majorBidi" w:hAnsiTheme="majorBidi" w:cstheme="majorBidi"/>
          <w:b/>
          <w:bCs/>
        </w:rPr>
        <w:t>:</w:t>
      </w:r>
    </w:p>
    <w:p w14:paraId="0FA27049" w14:textId="49DC1B63" w:rsidR="009C5EFD" w:rsidRPr="00E1669C" w:rsidRDefault="009C5EFD" w:rsidP="00E1669C">
      <w:pPr>
        <w:autoSpaceDE w:val="0"/>
        <w:autoSpaceDN w:val="0"/>
        <w:adjustRightInd w:val="0"/>
        <w:spacing w:after="11" w:line="276" w:lineRule="auto"/>
        <w:ind w:left="284" w:hanging="284"/>
        <w:jc w:val="both"/>
        <w:rPr>
          <w:rFonts w:asciiTheme="majorBidi" w:hAnsiTheme="majorBidi" w:cstheme="majorBidi"/>
        </w:rPr>
      </w:pPr>
      <w:r w:rsidRPr="00E1669C">
        <w:rPr>
          <w:rFonts w:asciiTheme="majorBidi" w:hAnsiTheme="majorBidi" w:cstheme="majorBidi"/>
          <w:b/>
          <w:bCs/>
        </w:rPr>
        <w:t>1.1. The Matrix (Unsaturated Polyester)</w:t>
      </w:r>
      <w:r w:rsidR="00E1669C">
        <w:rPr>
          <w:rFonts w:asciiTheme="majorBidi" w:hAnsiTheme="majorBidi" w:cstheme="majorBidi"/>
        </w:rPr>
        <w:t>:</w:t>
      </w:r>
      <w:r w:rsidRPr="00E1669C">
        <w:rPr>
          <w:rFonts w:asciiTheme="majorBidi" w:hAnsiTheme="majorBidi" w:cstheme="majorBidi"/>
        </w:rPr>
        <w:t xml:space="preserve"> </w:t>
      </w:r>
    </w:p>
    <w:p w14:paraId="65BA660D" w14:textId="1C94D468" w:rsidR="009C5EFD" w:rsidRPr="00E1669C" w:rsidRDefault="009C5EFD" w:rsidP="00E1669C">
      <w:pPr>
        <w:spacing w:after="0" w:line="276" w:lineRule="auto"/>
        <w:ind w:firstLine="567"/>
        <w:jc w:val="both"/>
        <w:rPr>
          <w:rFonts w:asciiTheme="majorBidi" w:hAnsiTheme="majorBidi" w:cstheme="majorBidi"/>
        </w:rPr>
      </w:pPr>
      <w:r w:rsidRPr="00E1669C">
        <w:rPr>
          <w:rFonts w:asciiTheme="majorBidi" w:hAnsiTheme="majorBidi" w:cstheme="majorBidi"/>
        </w:rPr>
        <w:t>Unsaturated polyester resin has been used as a base material, which is in the form of a transparent liquid with a moderate viscosity (Saudi origin) and a density of (1.2) g/cm</w:t>
      </w:r>
      <w:r w:rsidRPr="00E1669C">
        <w:rPr>
          <w:rFonts w:asciiTheme="majorBidi" w:hAnsiTheme="majorBidi" w:cstheme="majorBidi"/>
          <w:vertAlign w:val="superscript"/>
        </w:rPr>
        <w:t>3</w:t>
      </w:r>
      <w:r w:rsidRPr="00E1669C">
        <w:rPr>
          <w:rFonts w:asciiTheme="majorBidi" w:hAnsiTheme="majorBidi" w:cstheme="majorBidi"/>
        </w:rPr>
        <w:t xml:space="preserve">. This material can be processed to be solid by adding a transparent hardener, which is a compound of methyl ethyl ketone peroxide (MEKP) at a rate of (2) g per (100) g of resin. Moreover, to increase the rate of hardening of the resin, cobalt, a dark liquid, is added in droplets at a rate of (0.2) g per (100) g of resin. After about (30) minutes, it begins to transform into a gelatinous material (Gel) at room temperature. </w:t>
      </w:r>
    </w:p>
    <w:p w14:paraId="6C878F7E" w14:textId="77777777" w:rsidR="009C5EFD" w:rsidRPr="00E1669C" w:rsidRDefault="009C5EFD" w:rsidP="00E1669C">
      <w:pPr>
        <w:autoSpaceDE w:val="0"/>
        <w:autoSpaceDN w:val="0"/>
        <w:adjustRightInd w:val="0"/>
        <w:spacing w:after="11" w:line="276" w:lineRule="auto"/>
        <w:ind w:left="284" w:hanging="284"/>
        <w:jc w:val="both"/>
        <w:rPr>
          <w:rFonts w:asciiTheme="majorBidi" w:hAnsiTheme="majorBidi" w:cstheme="majorBidi"/>
        </w:rPr>
      </w:pPr>
    </w:p>
    <w:p w14:paraId="5048C1AB" w14:textId="52A61E10" w:rsidR="009C5EFD" w:rsidRPr="00E1669C" w:rsidRDefault="009C5EFD" w:rsidP="00E1669C">
      <w:pPr>
        <w:spacing w:after="0" w:line="276" w:lineRule="auto"/>
        <w:jc w:val="both"/>
        <w:rPr>
          <w:rFonts w:ascii="Times New Roman" w:hAnsi="Times New Roman" w:cs="Times New Roman"/>
          <w:b/>
          <w:bCs/>
        </w:rPr>
      </w:pPr>
      <w:r w:rsidRPr="00E1669C">
        <w:rPr>
          <w:rFonts w:ascii="Times New Roman" w:hAnsi="Times New Roman" w:cs="Times New Roman"/>
          <w:b/>
          <w:bCs/>
        </w:rPr>
        <w:t>1.2. Reinforcement Material</w:t>
      </w:r>
      <w:r w:rsidR="00E1669C">
        <w:rPr>
          <w:rFonts w:ascii="Times New Roman" w:hAnsi="Times New Roman" w:cs="Times New Roman"/>
          <w:b/>
          <w:bCs/>
        </w:rPr>
        <w:t>:</w:t>
      </w:r>
    </w:p>
    <w:p w14:paraId="123A958A" w14:textId="14A56084" w:rsidR="009C5EFD" w:rsidRPr="00E1669C" w:rsidRDefault="009C5EFD" w:rsidP="00E1669C">
      <w:pPr>
        <w:spacing w:after="0" w:line="276" w:lineRule="auto"/>
        <w:ind w:firstLine="567"/>
        <w:jc w:val="both"/>
        <w:rPr>
          <w:rFonts w:ascii="Times New Roman" w:hAnsi="Times New Roman" w:cs="Times New Roman"/>
        </w:rPr>
      </w:pPr>
      <w:r w:rsidRPr="00E1669C">
        <w:rPr>
          <w:rFonts w:ascii="Times New Roman" w:hAnsi="Times New Roman" w:cs="Times New Roman"/>
        </w:rPr>
        <w:t xml:space="preserve">Corn cobs primarily exist in the inner layer of a corn kernel, and their chemical composition consists of 47.42% cellulose, 12% hemicellulose, </w:t>
      </w:r>
      <w:r w:rsidRPr="00E1669C">
        <w:rPr>
          <w:rFonts w:asciiTheme="majorBidi" w:eastAsia="CIDFont+F2" w:hAnsiTheme="majorBidi" w:cstheme="majorBidi"/>
          <w:lang w:val="en-GB"/>
        </w:rPr>
        <w:t>31</w:t>
      </w:r>
      <w:r w:rsidRPr="00E1669C">
        <w:rPr>
          <w:rFonts w:ascii="Times New Roman" w:hAnsi="Times New Roman" w:cs="Times New Roman"/>
        </w:rPr>
        <w:t>.91% lignin, and 8.67% carbon ash. Corn cobs are considered essential waste as they constitute 18.23% of all parts of the plant, and one kilogram of corn grains produces (0.15)kg of corn cobs [7]. In this work, corn cobs were collected from the corn plant in Iraq and were extracted by special mechanical methods, where they were cleaned and washed in distilled water and then dried using an electric oven at a temperature of (100) °C for (60) minutes. Next, they were broken into small parts with a hand crusher and then ground utilizing an electric grinder. After that, the powder was sieved to obtain the granular sizes required for this research. Specifically, a particle size of (53) µm and another of (710) µm were obtained, as shown in Fig.1.</w:t>
      </w:r>
    </w:p>
    <w:p w14:paraId="7A1B0A91" w14:textId="10721272" w:rsidR="009C5EFD" w:rsidRPr="00C104BF" w:rsidRDefault="00345B23" w:rsidP="00E1669C">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14:anchorId="033A6613" wp14:editId="22054698">
            <wp:extent cx="3016329" cy="1531917"/>
            <wp:effectExtent l="0" t="0" r="0" b="0"/>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01.png"/>
                    <pic:cNvPicPr/>
                  </pic:nvPicPr>
                  <pic:blipFill>
                    <a:blip r:embed="rId21">
                      <a:extLst>
                        <a:ext uri="{BEBA8EAE-BF5A-486C-A8C5-ECC9F3942E4B}">
                          <a14:imgProps xmlns:a14="http://schemas.microsoft.com/office/drawing/2010/main">
                            <a14:imgLayer r:embed="rId22">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3019254" cy="1533403"/>
                    </a:xfrm>
                    <a:prstGeom prst="rect">
                      <a:avLst/>
                    </a:prstGeom>
                  </pic:spPr>
                </pic:pic>
              </a:graphicData>
            </a:graphic>
          </wp:inline>
        </w:drawing>
      </w:r>
    </w:p>
    <w:p w14:paraId="1965EC14" w14:textId="4AAFDFEA" w:rsidR="009C5EFD" w:rsidRDefault="009C5EFD" w:rsidP="00E1669C">
      <w:pPr>
        <w:jc w:val="center"/>
        <w:rPr>
          <w:rFonts w:ascii="Times New Roman" w:hAnsi="Times New Roman" w:cs="Times New Roman"/>
          <w:sz w:val="24"/>
          <w:szCs w:val="24"/>
        </w:rPr>
      </w:pPr>
      <w:r>
        <w:rPr>
          <w:rFonts w:asciiTheme="majorBidi" w:hAnsiTheme="majorBidi" w:cstheme="majorBidi"/>
        </w:rPr>
        <w:t>Figure 1</w:t>
      </w:r>
      <w:r>
        <w:rPr>
          <w:rFonts w:ascii="Times New Roman" w:hAnsi="Times New Roman" w:cs="Times New Roman"/>
          <w:sz w:val="24"/>
          <w:szCs w:val="24"/>
        </w:rPr>
        <w:t>.</w:t>
      </w:r>
      <w:r w:rsidRPr="00EA3B69">
        <w:rPr>
          <w:rFonts w:ascii="Times New Roman" w:hAnsi="Times New Roman" w:cs="Times New Roman"/>
          <w:sz w:val="24"/>
          <w:szCs w:val="24"/>
        </w:rPr>
        <w:t xml:space="preserve"> </w:t>
      </w:r>
      <w:r w:rsidRPr="009C5EFD">
        <w:rPr>
          <w:rFonts w:ascii="Times New Roman" w:hAnsi="Times New Roman" w:cs="Times New Roman"/>
        </w:rPr>
        <w:t>Curing process of corn cobs.</w:t>
      </w:r>
    </w:p>
    <w:p w14:paraId="50115A8E" w14:textId="75C317E1" w:rsidR="009C5EFD" w:rsidRPr="00E1669C" w:rsidRDefault="009C5EFD" w:rsidP="00E1669C">
      <w:pPr>
        <w:spacing w:after="0" w:line="276" w:lineRule="auto"/>
        <w:jc w:val="both"/>
        <w:rPr>
          <w:rFonts w:ascii="Times New Roman" w:hAnsi="Times New Roman" w:cs="Times New Roman"/>
          <w:b/>
          <w:bCs/>
        </w:rPr>
      </w:pPr>
      <w:r w:rsidRPr="00E1669C">
        <w:rPr>
          <w:rFonts w:ascii="Times New Roman" w:hAnsi="Times New Roman" w:cs="Times New Roman"/>
          <w:b/>
          <w:bCs/>
        </w:rPr>
        <w:t>2. Composite Material and Mechanical Tests</w:t>
      </w:r>
      <w:r w:rsidR="00E1669C">
        <w:rPr>
          <w:rFonts w:ascii="Times New Roman" w:hAnsi="Times New Roman" w:cs="Times New Roman"/>
          <w:b/>
          <w:bCs/>
        </w:rPr>
        <w:t>:</w:t>
      </w:r>
    </w:p>
    <w:p w14:paraId="44CBECD3" w14:textId="587808E6" w:rsidR="009C5EFD" w:rsidRPr="00E1669C" w:rsidRDefault="009C5EFD" w:rsidP="00E1669C">
      <w:pPr>
        <w:spacing w:after="0" w:line="276" w:lineRule="auto"/>
        <w:ind w:firstLine="567"/>
        <w:jc w:val="both"/>
        <w:rPr>
          <w:rFonts w:ascii="Times New Roman" w:hAnsi="Times New Roman" w:cs="Times New Roman"/>
        </w:rPr>
      </w:pPr>
      <w:r w:rsidRPr="00E1669C">
        <w:rPr>
          <w:rFonts w:ascii="Times New Roman" w:hAnsi="Times New Roman" w:cs="Times New Roman"/>
        </w:rPr>
        <w:t xml:space="preserve">The manual molding method was used to prepare the samples with an aluminum mold that was manufactured with the required dimensions of samples according to international specifications. In particular, the samples were prepared according to the volumetric fractions considered for this research, namely (0, 5, 10, 20, and 30)%. The unsaturated polyester (UPE) was gradually mixed with its hardener at a ratio of 2:100g using a glass rod to ensure that it does not form bubbles and to reach the state of homogeneity. Next, corn cob particles with a granular size of 53 µm were continuously added to the unsaturated polyester to obtain the particles’ volume fraction of 5%. This process was repeated for the other volume. The volume fraction of particles </w:t>
      </w:r>
      <w:proofErr w:type="spellStart"/>
      <w:r w:rsidRPr="00E1669C">
        <w:rPr>
          <w:rFonts w:ascii="Times New Roman" w:hAnsi="Times New Roman" w:cs="Times New Roman"/>
        </w:rPr>
        <w:t>V</w:t>
      </w:r>
      <w:r w:rsidRPr="00E1669C">
        <w:rPr>
          <w:rFonts w:ascii="Times New Roman" w:hAnsi="Times New Roman" w:cs="Times New Roman"/>
          <w:vertAlign w:val="subscript"/>
        </w:rPr>
        <w:t>f</w:t>
      </w:r>
      <w:proofErr w:type="spellEnd"/>
      <w:r w:rsidRPr="00E1669C">
        <w:rPr>
          <w:rFonts w:ascii="Times New Roman" w:hAnsi="Times New Roman" w:cs="Times New Roman"/>
        </w:rPr>
        <w:t>, which is related to the weight fraction of particles Ψ, can be calculated using the following mathematical relationships (Eq.1, Eq.2, and Eq.3) [8]:</w:t>
      </w:r>
    </w:p>
    <w:p w14:paraId="5FD8433B" w14:textId="621468A8" w:rsidR="009C5EFD" w:rsidRPr="00E1669C" w:rsidRDefault="009C5EFD" w:rsidP="00E1669C">
      <w:pPr>
        <w:spacing w:after="0" w:line="276" w:lineRule="auto"/>
        <w:jc w:val="both"/>
        <w:rPr>
          <w:rFonts w:ascii="Times New Roman" w:hAnsi="Times New Roman" w:cs="Times New Roman"/>
          <w:rtl/>
        </w:rPr>
      </w:pPr>
      <m:oMath>
        <m:r>
          <w:rPr>
            <w:rFonts w:ascii="Cambria Math" w:hAnsi="Cambria Math" w:cs="Times New Roman"/>
          </w:rPr>
          <m:t>Vf=</m:t>
        </m:r>
        <m:f>
          <m:fPr>
            <m:ctrlPr>
              <w:rPr>
                <w:rFonts w:ascii="Cambria Math" w:hAnsi="Cambria Math" w:cs="Times New Roman"/>
              </w:rPr>
            </m:ctrlPr>
          </m:fPr>
          <m:num>
            <m:r>
              <w:rPr>
                <w:rFonts w:ascii="Cambria Math" w:hAnsi="Cambria Math" w:cs="Times New Roman"/>
              </w:rPr>
              <m:t>1</m:t>
            </m:r>
          </m:num>
          <m:den>
            <m:r>
              <w:rPr>
                <w:rFonts w:ascii="Cambria Math" w:hAnsi="Cambria Math" w:cs="Times New Roman"/>
              </w:rPr>
              <m:t>1+</m:t>
            </m:r>
            <m:f>
              <m:fPr>
                <m:ctrlPr>
                  <w:rPr>
                    <w:rFonts w:ascii="Cambria Math" w:hAnsi="Cambria Math" w:cs="Times New Roman"/>
                    <w:i/>
                  </w:rPr>
                </m:ctrlPr>
              </m:fPr>
              <m:num>
                <m:r>
                  <w:rPr>
                    <w:rFonts w:ascii="Cambria Math" w:hAnsi="Cambria Math" w:cs="Times New Roman"/>
                  </w:rPr>
                  <m:t>1-Ψ</m:t>
                </m:r>
              </m:num>
              <m:den>
                <m:r>
                  <w:rPr>
                    <w:rFonts w:ascii="Cambria Math" w:hAnsi="Cambria Math" w:cs="Times New Roman"/>
                  </w:rPr>
                  <m:t>Ψ</m:t>
                </m:r>
              </m:den>
            </m:f>
            <m:r>
              <w:rPr>
                <w:rFonts w:ascii="Cambria Math" w:hAnsi="Cambria Math" w:cs="Times New Roman"/>
              </w:rPr>
              <m:t xml:space="preserve"> x </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ρ</m:t>
                    </m:r>
                  </m:e>
                  <m:sub>
                    <m:r>
                      <w:rPr>
                        <w:rFonts w:ascii="Cambria Math" w:hAnsi="Cambria Math" w:cs="Times New Roman"/>
                      </w:rPr>
                      <m:t>f</m:t>
                    </m:r>
                  </m:sub>
                </m:sSub>
              </m:num>
              <m:den>
                <m:sSub>
                  <m:sSubPr>
                    <m:ctrlPr>
                      <w:rPr>
                        <w:rFonts w:ascii="Cambria Math" w:hAnsi="Cambria Math" w:cs="Times New Roman"/>
                        <w:i/>
                      </w:rPr>
                    </m:ctrlPr>
                  </m:sSubPr>
                  <m:e>
                    <m:r>
                      <w:rPr>
                        <w:rFonts w:ascii="Cambria Math" w:hAnsi="Cambria Math" w:cs="Times New Roman"/>
                      </w:rPr>
                      <m:t>ρ</m:t>
                    </m:r>
                  </m:e>
                  <m:sub>
                    <m:r>
                      <w:rPr>
                        <w:rFonts w:ascii="Cambria Math" w:hAnsi="Cambria Math" w:cs="Times New Roman"/>
                      </w:rPr>
                      <m:t>m</m:t>
                    </m:r>
                  </m:sub>
                </m:sSub>
              </m:den>
            </m:f>
          </m:den>
        </m:f>
      </m:oMath>
      <w:r w:rsidRPr="00E1669C">
        <w:rPr>
          <w:rFonts w:ascii="Times New Roman" w:hAnsi="Times New Roman" w:cs="Times New Roman"/>
        </w:rPr>
        <w:t xml:space="preserve">                      </w:t>
      </w:r>
      <w:r w:rsidRPr="00E1669C">
        <w:rPr>
          <w:rFonts w:ascii="Times New Roman" w:hAnsi="Times New Roman" w:cs="Times New Roman" w:hint="cs"/>
          <w:rtl/>
        </w:rPr>
        <w:t xml:space="preserve"> </w:t>
      </w:r>
      <w:r w:rsidRPr="00E1669C">
        <w:rPr>
          <w:rFonts w:ascii="Times New Roman" w:hAnsi="Times New Roman" w:cs="Times New Roman"/>
        </w:rPr>
        <w:t xml:space="preserve">  (1)</w:t>
      </w:r>
    </w:p>
    <w:p w14:paraId="06980966" w14:textId="791B8354" w:rsidR="009C5EFD" w:rsidRPr="00E1669C" w:rsidRDefault="009C5EFD" w:rsidP="00E1669C">
      <w:pPr>
        <w:spacing w:after="0" w:line="276" w:lineRule="auto"/>
        <w:jc w:val="both"/>
        <w:rPr>
          <w:rFonts w:ascii="Times New Roman" w:hAnsi="Times New Roman" w:cs="Times New Roman"/>
          <w:rtl/>
        </w:rPr>
      </w:pPr>
      <m:oMath>
        <m:r>
          <m:rPr>
            <m:sty m:val="p"/>
          </m:rPr>
          <w:rPr>
            <w:rFonts w:ascii="Cambria Math" w:hAnsi="Cambria Math" w:cs="Times New Roman"/>
            <w:rtl/>
          </w:rPr>
          <m:t>Ψ</m:t>
        </m:r>
        <m:r>
          <m:rPr>
            <m:sty m:val="p"/>
          </m:rPr>
          <w:rPr>
            <w:rFonts w:ascii="Cambria Math" w:hAnsi="Cambria Math" w:cs="Times New Roman"/>
          </w:rPr>
          <m:t>=</m:t>
        </m:r>
        <m:d>
          <m:dPr>
            <m:ctrlPr>
              <w:rPr>
                <w:rFonts w:ascii="Cambria Math" w:hAnsi="Cambria Math" w:cs="Times New Roman"/>
                <w:i/>
              </w:rPr>
            </m:ctrlPr>
          </m:dPr>
          <m:e>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f</m:t>
                    </m:r>
                  </m:sub>
                </m:sSub>
              </m:num>
              <m:den>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c</m:t>
                    </m:r>
                  </m:sub>
                </m:sSub>
              </m:den>
            </m:f>
          </m:e>
        </m:d>
        <m:r>
          <w:rPr>
            <w:rFonts w:ascii="Cambria Math" w:hAnsi="Cambria Math" w:cs="Times New Roman"/>
          </w:rPr>
          <m:t>x100%.</m:t>
        </m:r>
      </m:oMath>
      <w:r w:rsidRPr="00E1669C">
        <w:rPr>
          <w:rFonts w:ascii="Times New Roman" w:hAnsi="Times New Roman" w:cs="Times New Roman"/>
          <w:iCs/>
          <w:lang w:val="en-GB"/>
        </w:rPr>
        <w:t xml:space="preserve">                     (2) </w:t>
      </w:r>
    </w:p>
    <w:p w14:paraId="11AD552A" w14:textId="2F8A275A" w:rsidR="009C5EFD" w:rsidRPr="00E1669C" w:rsidRDefault="00D760FB" w:rsidP="00E1669C">
      <w:pPr>
        <w:spacing w:after="0" w:line="276" w:lineRule="auto"/>
        <w:jc w:val="both"/>
        <w:rPr>
          <w:rFonts w:ascii="Times New Roman" w:hAnsi="Times New Roman" w:cs="Times New Roman"/>
        </w:rPr>
      </w:pPr>
      <m:oMath>
        <m:sSub>
          <m:sSubPr>
            <m:ctrlPr>
              <w:rPr>
                <w:rFonts w:ascii="Cambria Math" w:hAnsi="Cambria Math" w:cs="Times New Roman"/>
              </w:rPr>
            </m:ctrlPr>
          </m:sSubPr>
          <m:e>
            <m:r>
              <w:rPr>
                <w:rFonts w:ascii="Cambria Math" w:hAnsi="Cambria Math" w:cs="Times New Roman"/>
              </w:rPr>
              <m:t>W</m:t>
            </m:r>
          </m:e>
          <m:sub>
            <m:r>
              <w:rPr>
                <w:rFonts w:ascii="Cambria Math" w:hAnsi="Cambria Math" w:cs="Times New Roman"/>
              </w:rPr>
              <m:t>c</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f</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m</m:t>
            </m:r>
          </m:sub>
        </m:sSub>
      </m:oMath>
      <w:r w:rsidR="009C5EFD" w:rsidRPr="00E1669C">
        <w:rPr>
          <w:rFonts w:ascii="Times New Roman" w:hAnsi="Times New Roman" w:cs="Times New Roman"/>
        </w:rPr>
        <w:t xml:space="preserve">                          (3)  </w:t>
      </w:r>
    </w:p>
    <w:p w14:paraId="41A8EE32" w14:textId="753C7477" w:rsidR="009C5EFD" w:rsidRPr="00E1669C" w:rsidRDefault="009C5EFD" w:rsidP="00E1669C">
      <w:pPr>
        <w:spacing w:after="0" w:line="276" w:lineRule="auto"/>
        <w:ind w:firstLine="567"/>
        <w:jc w:val="both"/>
        <w:rPr>
          <w:rFonts w:ascii="Times New Roman" w:hAnsi="Times New Roman" w:cs="Times New Roman"/>
        </w:rPr>
      </w:pPr>
      <w:r w:rsidRPr="00E1669C">
        <w:rPr>
          <w:rFonts w:ascii="Times New Roman" w:hAnsi="Times New Roman" w:cs="Times New Roman"/>
        </w:rPr>
        <w:t xml:space="preserve">where </w:t>
      </w:r>
      <m:oMath>
        <m:sSub>
          <m:sSubPr>
            <m:ctrlPr>
              <w:rPr>
                <w:rFonts w:ascii="Cambria Math" w:hAnsi="Cambria Math" w:cs="Times New Roman"/>
              </w:rPr>
            </m:ctrlPr>
          </m:sSubPr>
          <m:e>
            <m:r>
              <w:rPr>
                <w:rFonts w:ascii="Cambria Math" w:hAnsi="Cambria Math" w:cs="Times New Roman"/>
              </w:rPr>
              <m:t>W</m:t>
            </m:r>
          </m:e>
          <m:sub>
            <m:r>
              <w:rPr>
                <w:rFonts w:ascii="Cambria Math" w:hAnsi="Cambria Math" w:cs="Times New Roman"/>
              </w:rPr>
              <m:t>c</m:t>
            </m:r>
          </m:sub>
        </m:sSub>
      </m:oMath>
      <w:r w:rsidRPr="00E1669C">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m</m:t>
            </m:r>
          </m:sub>
        </m:sSub>
      </m:oMath>
      <w:r w:rsidRPr="00E1669C">
        <w:rPr>
          <w:rFonts w:ascii="Times New Roman" w:hAnsi="Times New Roman" w:cs="Times New Roman"/>
        </w:rPr>
        <w:t xml:space="preserve">, and </w:t>
      </w:r>
      <m:oMath>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f</m:t>
            </m:r>
          </m:sub>
        </m:sSub>
      </m:oMath>
      <w:r w:rsidRPr="00E1669C">
        <w:rPr>
          <w:rFonts w:ascii="Times New Roman" w:hAnsi="Times New Roman" w:cs="Times New Roman"/>
        </w:rPr>
        <w:t xml:space="preserve">are the weight of the composite material, the matrix, and the reinforced material, respectively, measured in g units. </w:t>
      </w:r>
    </w:p>
    <w:p w14:paraId="4CF3D861" w14:textId="33D4EE0D" w:rsidR="009C5EFD" w:rsidRPr="00E1669C" w:rsidRDefault="00D760FB" w:rsidP="00345B23">
      <w:pPr>
        <w:spacing w:after="0" w:line="276" w:lineRule="auto"/>
        <w:jc w:val="both"/>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ρ</m:t>
            </m:r>
          </m:e>
          <m:sub>
            <m:r>
              <w:rPr>
                <w:rFonts w:ascii="Cambria Math" w:hAnsi="Cambria Math" w:cs="Times New Roman"/>
              </w:rPr>
              <m:t>f</m:t>
            </m:r>
          </m:sub>
        </m:sSub>
      </m:oMath>
      <w:r w:rsidR="009C5EFD" w:rsidRPr="00E1669C">
        <w:rPr>
          <w:rFonts w:ascii="Times New Roman" w:hAnsi="Times New Roman" w:cs="Times New Roman"/>
        </w:rPr>
        <w:t xml:space="preserve"> and </w:t>
      </w:r>
      <m:oMath>
        <m:sSub>
          <m:sSubPr>
            <m:ctrlPr>
              <w:rPr>
                <w:rFonts w:ascii="Cambria Math" w:hAnsi="Cambria Math" w:cs="Times New Roman"/>
                <w:i/>
              </w:rPr>
            </m:ctrlPr>
          </m:sSubPr>
          <m:e>
            <m:r>
              <w:rPr>
                <w:rFonts w:ascii="Cambria Math" w:hAnsi="Cambria Math" w:cs="Times New Roman"/>
              </w:rPr>
              <m:t>ρ</m:t>
            </m:r>
          </m:e>
          <m:sub>
            <m:r>
              <w:rPr>
                <w:rFonts w:ascii="Cambria Math" w:hAnsi="Cambria Math" w:cs="Times New Roman"/>
              </w:rPr>
              <m:t>m</m:t>
            </m:r>
          </m:sub>
        </m:sSub>
      </m:oMath>
      <w:r w:rsidR="009C5EFD" w:rsidRPr="00E1669C">
        <w:rPr>
          <w:rFonts w:ascii="Times New Roman" w:hAnsi="Times New Roman" w:cs="Times New Roman"/>
        </w:rPr>
        <w:t>are the density of the composite material and the reinforced material, respectively, measured in g/cm</w:t>
      </w:r>
      <w:r w:rsidR="009C5EFD" w:rsidRPr="00E1669C">
        <w:rPr>
          <w:rFonts w:ascii="Times New Roman" w:hAnsi="Times New Roman" w:cs="Times New Roman"/>
          <w:vertAlign w:val="superscript"/>
        </w:rPr>
        <w:t>3</w:t>
      </w:r>
      <w:r w:rsidR="009C5EFD" w:rsidRPr="00E1669C">
        <w:rPr>
          <w:rFonts w:ascii="Times New Roman" w:hAnsi="Times New Roman" w:cs="Times New Roman"/>
        </w:rPr>
        <w:t xml:space="preserve"> units.</w:t>
      </w:r>
      <w:r w:rsidR="00345B23">
        <w:rPr>
          <w:rFonts w:ascii="Times New Roman" w:hAnsi="Times New Roman" w:cs="Times New Roman"/>
        </w:rPr>
        <w:t xml:space="preserve"> </w:t>
      </w:r>
      <w:r w:rsidR="009C5EFD" w:rsidRPr="00E1669C">
        <w:rPr>
          <w:rFonts w:ascii="Times New Roman" w:hAnsi="Times New Roman" w:cs="Times New Roman"/>
        </w:rPr>
        <w:t xml:space="preserve">The composite was carefully poured into the metal mold, and then the sample was left inside the mold for hardening. When the molding process was completed, the sample was cured by heat using an electric hot air oven at a temperature of 50 °C and for 60 minutes to complete the hardening process, to obtain the best overlapping for the polymeric chains, and to eliminate the stresses generated on the sample during the casting </w:t>
      </w:r>
      <w:r w:rsidR="009C5EFD" w:rsidRPr="00E1669C">
        <w:rPr>
          <w:rFonts w:ascii="Times New Roman" w:hAnsi="Times New Roman" w:cs="Times New Roman"/>
        </w:rPr>
        <w:lastRenderedPageBreak/>
        <w:t xml:space="preserve">process. In this work, the mechanical properties of the composite material represented by hardness were studied according to international standards ASTM D2240, impact resistance ISO-180, and compressive strength ASTM D695-15 [9, 10, 11]. </w:t>
      </w:r>
    </w:p>
    <w:p w14:paraId="430D4F4A" w14:textId="32B29288" w:rsidR="006D655E" w:rsidRPr="00E1669C" w:rsidRDefault="006D655E" w:rsidP="00E1669C">
      <w:pPr>
        <w:autoSpaceDE w:val="0"/>
        <w:autoSpaceDN w:val="0"/>
        <w:adjustRightInd w:val="0"/>
        <w:spacing w:after="11" w:line="276" w:lineRule="auto"/>
        <w:ind w:left="284" w:hanging="284"/>
        <w:jc w:val="both"/>
        <w:rPr>
          <w:rFonts w:asciiTheme="majorBidi" w:hAnsiTheme="majorBidi" w:cstheme="majorBidi"/>
        </w:rPr>
      </w:pPr>
    </w:p>
    <w:p w14:paraId="493313C4" w14:textId="4D8B5830" w:rsidR="006D655E" w:rsidRPr="00E1669C" w:rsidRDefault="009C5EFD" w:rsidP="00E1669C">
      <w:pPr>
        <w:autoSpaceDE w:val="0"/>
        <w:autoSpaceDN w:val="0"/>
        <w:adjustRightInd w:val="0"/>
        <w:spacing w:after="11" w:line="276" w:lineRule="auto"/>
        <w:ind w:left="284" w:hanging="284"/>
        <w:jc w:val="both"/>
        <w:rPr>
          <w:rFonts w:asciiTheme="majorBidi" w:hAnsiTheme="majorBidi" w:cstheme="majorBidi"/>
        </w:rPr>
      </w:pPr>
      <w:r w:rsidRPr="00E1669C">
        <w:rPr>
          <w:rFonts w:ascii="Times New Roman" w:hAnsi="Times New Roman" w:cs="Times New Roman"/>
          <w:b/>
          <w:bCs/>
        </w:rPr>
        <w:t>3.</w:t>
      </w:r>
      <w:r w:rsidR="006D655E" w:rsidRPr="00E1669C">
        <w:rPr>
          <w:rFonts w:ascii="Times New Roman" w:hAnsi="Times New Roman" w:cs="Times New Roman"/>
          <w:b/>
          <w:bCs/>
        </w:rPr>
        <w:t>Results and discussion</w:t>
      </w:r>
      <w:r w:rsidR="00E1669C">
        <w:rPr>
          <w:rFonts w:ascii="Times New Roman" w:hAnsi="Times New Roman" w:cs="Times New Roman"/>
          <w:b/>
          <w:bCs/>
        </w:rPr>
        <w:t>:</w:t>
      </w:r>
      <w:r w:rsidR="006D655E" w:rsidRPr="00E1669C">
        <w:rPr>
          <w:rFonts w:ascii="Times New Roman" w:hAnsi="Times New Roman" w:cs="Times New Roman"/>
          <w:b/>
          <w:bCs/>
        </w:rPr>
        <w:t xml:space="preserve"> </w:t>
      </w:r>
    </w:p>
    <w:p w14:paraId="3D750273" w14:textId="2C4426A5" w:rsidR="009C5EFD" w:rsidRPr="00E1669C" w:rsidRDefault="009C5EFD" w:rsidP="00E1669C">
      <w:pPr>
        <w:autoSpaceDE w:val="0"/>
        <w:autoSpaceDN w:val="0"/>
        <w:adjustRightInd w:val="0"/>
        <w:spacing w:after="11" w:line="276" w:lineRule="auto"/>
        <w:ind w:left="284" w:hanging="284"/>
        <w:jc w:val="both"/>
        <w:rPr>
          <w:rFonts w:asciiTheme="majorBidi" w:hAnsiTheme="majorBidi" w:cstheme="majorBidi"/>
          <w:b/>
          <w:bCs/>
        </w:rPr>
      </w:pPr>
      <w:r w:rsidRPr="00E1669C">
        <w:rPr>
          <w:rFonts w:asciiTheme="majorBidi" w:hAnsiTheme="majorBidi" w:cstheme="majorBidi"/>
          <w:b/>
          <w:bCs/>
        </w:rPr>
        <w:t>1.3. Hardness</w:t>
      </w:r>
      <w:r w:rsidRPr="00E1669C">
        <w:rPr>
          <w:rFonts w:asciiTheme="majorBidi" w:hAnsiTheme="majorBidi" w:cstheme="majorBidi"/>
        </w:rPr>
        <w:t xml:space="preserve"> </w:t>
      </w:r>
      <w:r w:rsidRPr="00E1669C">
        <w:rPr>
          <w:rFonts w:asciiTheme="majorBidi" w:hAnsiTheme="majorBidi" w:cstheme="majorBidi"/>
          <w:b/>
          <w:bCs/>
        </w:rPr>
        <w:t>Test</w:t>
      </w:r>
      <w:r w:rsidR="00E1669C">
        <w:rPr>
          <w:rFonts w:asciiTheme="majorBidi" w:hAnsiTheme="majorBidi" w:cstheme="majorBidi"/>
          <w:b/>
          <w:bCs/>
        </w:rPr>
        <w:t>:</w:t>
      </w:r>
    </w:p>
    <w:p w14:paraId="4CEBB88A" w14:textId="662B7569" w:rsidR="009C5EFD" w:rsidRPr="00E1669C" w:rsidRDefault="009C5EFD" w:rsidP="00E1669C">
      <w:pPr>
        <w:spacing w:after="0" w:line="276" w:lineRule="auto"/>
        <w:ind w:firstLine="567"/>
        <w:jc w:val="both"/>
        <w:rPr>
          <w:rFonts w:asciiTheme="majorBidi" w:hAnsiTheme="majorBidi" w:cstheme="majorBidi"/>
        </w:rPr>
      </w:pPr>
      <w:r w:rsidRPr="00E1669C">
        <w:rPr>
          <w:rFonts w:asciiTheme="majorBidi" w:hAnsiTheme="majorBidi" w:cstheme="majorBidi"/>
        </w:rPr>
        <w:t xml:space="preserve">It is an essential mechanical test that gives an idea of the surface resistance to scratch and penetration of the polymeric material. The hardness test </w:t>
      </w:r>
      <w:r w:rsidRPr="00E1669C">
        <w:rPr>
          <w:rFonts w:ascii="Times New Roman" w:hAnsi="Times New Roman" w:cs="Times New Roman"/>
        </w:rPr>
        <w:t>was</w:t>
      </w:r>
      <w:r w:rsidRPr="00E1669C">
        <w:rPr>
          <w:rFonts w:asciiTheme="majorBidi" w:hAnsiTheme="majorBidi" w:cstheme="majorBidi"/>
        </w:rPr>
        <w:t xml:space="preserve"> carried out using the (Shore-D) device specifically the HUATEC GROUP Hardness Tester HT-6600C Shore D, manufactured by HUATEC, a Chinese company. The device consists of a needle-shaped indentation tool that penetrates the surface of the sample to record the hardness value. All hardness tests were performed at a laboratory temperature of 27°C. The samples were prepared according to the international American specifications [ASTM-D 2240]. Five  readings were taken for each sample, and the average of these readings was determined to obtain the hardness value. Figure 2 illustrates the hardness test samples for both groups G1 and G2. From the results that were obtained and shown in Fig. 3, it was found that there is a significant increase in the hardness values when increasing the reinforcement with corn cobs particles, and we find that the highest value of hardness was at the volume fraction of 30% for both groups G1 and G2. The reason for this result is that the (CC) particles fill gaps and reduce voids that may have formed during the molding process. More specifically, the (CC) particles as a reinforcing material enhanced their spread within the matrix, thereby increasing the compaction between the components of the prepared samples, which reduces the movements of polymeric particles and then gives a better hardness [12]. In addition, the nature of the particles of the reinforcing material has a role in the reinforcing process. In particular, when the particles have high strength and hardness, they will improve the toughness of the resulting composite material. The particles’ size also affects the hardness of the composite materials, as small particles can easily spread in the polymeric liquid, which increases the bonding between the matrix and the reinforcing material, and then improves the sample’s test results [13]. This improvement was found in the first </w:t>
      </w:r>
      <w:r w:rsidRPr="00E1669C">
        <w:rPr>
          <w:rFonts w:asciiTheme="majorBidi" w:hAnsiTheme="majorBidi" w:cstheme="majorBidi"/>
        </w:rPr>
        <w:lastRenderedPageBreak/>
        <w:t>group G1 with a grain size of (53)</w:t>
      </w:r>
      <w:proofErr w:type="spellStart"/>
      <w:r w:rsidRPr="00E1669C">
        <w:rPr>
          <w:rFonts w:asciiTheme="majorBidi" w:hAnsiTheme="majorBidi" w:cstheme="majorBidi"/>
        </w:rPr>
        <w:t>μm</w:t>
      </w:r>
      <w:proofErr w:type="spellEnd"/>
      <w:r w:rsidRPr="00E1669C">
        <w:rPr>
          <w:rFonts w:asciiTheme="majorBidi" w:hAnsiTheme="majorBidi" w:cstheme="majorBidi"/>
        </w:rPr>
        <w:t>, which achieved better hardness results.</w:t>
      </w:r>
    </w:p>
    <w:p w14:paraId="75C915A1" w14:textId="4AABF3B6" w:rsidR="00FA0873" w:rsidRDefault="00345B23" w:rsidP="00E1669C">
      <w:pPr>
        <w:autoSpaceDE w:val="0"/>
        <w:autoSpaceDN w:val="0"/>
        <w:adjustRightInd w:val="0"/>
        <w:spacing w:after="11" w:line="276" w:lineRule="auto"/>
        <w:ind w:left="284" w:hanging="284"/>
        <w:jc w:val="center"/>
        <w:rPr>
          <w:rFonts w:asciiTheme="majorBidi" w:hAnsiTheme="majorBidi" w:cstheme="majorBidi"/>
        </w:rPr>
      </w:pPr>
      <w:r>
        <w:rPr>
          <w:rFonts w:asciiTheme="majorBidi" w:hAnsiTheme="majorBidi" w:cstheme="majorBidi"/>
          <w:noProof/>
        </w:rPr>
        <w:drawing>
          <wp:inline distT="0" distB="0" distL="0" distR="0" wp14:anchorId="41B17545" wp14:editId="33FBCDB8">
            <wp:extent cx="2861952" cy="1140031"/>
            <wp:effectExtent l="0" t="0" r="0" b="3175"/>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02.png"/>
                    <pic:cNvPicPr/>
                  </pic:nvPicPr>
                  <pic:blipFill>
                    <a:blip r:embed="rId23">
                      <a:extLst>
                        <a:ext uri="{BEBA8EAE-BF5A-486C-A8C5-ECC9F3942E4B}">
                          <a14:imgProps xmlns:a14="http://schemas.microsoft.com/office/drawing/2010/main">
                            <a14:imgLayer r:embed="rId24">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2876405" cy="1145788"/>
                    </a:xfrm>
                    <a:prstGeom prst="rect">
                      <a:avLst/>
                    </a:prstGeom>
                  </pic:spPr>
                </pic:pic>
              </a:graphicData>
            </a:graphic>
          </wp:inline>
        </w:drawing>
      </w:r>
    </w:p>
    <w:p w14:paraId="59B6AB25" w14:textId="291BA229" w:rsidR="00FA0873" w:rsidRPr="00345B23" w:rsidRDefault="00FA0873" w:rsidP="00E1669C">
      <w:pPr>
        <w:autoSpaceDE w:val="0"/>
        <w:autoSpaceDN w:val="0"/>
        <w:adjustRightInd w:val="0"/>
        <w:spacing w:after="11" w:line="276" w:lineRule="auto"/>
        <w:ind w:left="284" w:hanging="284"/>
        <w:jc w:val="center"/>
        <w:rPr>
          <w:rFonts w:asciiTheme="majorBidi" w:hAnsiTheme="majorBidi" w:cstheme="majorBidi"/>
          <w:iCs/>
          <w:sz w:val="20"/>
          <w:szCs w:val="20"/>
        </w:rPr>
      </w:pPr>
      <w:r w:rsidRPr="00345B23">
        <w:rPr>
          <w:rFonts w:asciiTheme="majorBidi" w:hAnsiTheme="majorBidi" w:cstheme="majorBidi"/>
          <w:iCs/>
          <w:sz w:val="20"/>
          <w:szCs w:val="20"/>
        </w:rPr>
        <w:t>Figure 2. Hardness test samples for the two groups G1 and G2.</w:t>
      </w:r>
    </w:p>
    <w:p w14:paraId="4D7756C0" w14:textId="271EB477" w:rsidR="009C5EFD" w:rsidRDefault="00FA0873" w:rsidP="00E1669C">
      <w:pPr>
        <w:autoSpaceDE w:val="0"/>
        <w:autoSpaceDN w:val="0"/>
        <w:adjustRightInd w:val="0"/>
        <w:spacing w:after="11" w:line="276" w:lineRule="auto"/>
        <w:jc w:val="center"/>
        <w:rPr>
          <w:rFonts w:asciiTheme="majorBidi" w:hAnsiTheme="majorBidi" w:cstheme="majorBidi"/>
        </w:rPr>
      </w:pPr>
      <w:r w:rsidRPr="00FA0873">
        <w:rPr>
          <w:rFonts w:ascii="Times New Roman" w:eastAsia="Calibri" w:hAnsi="Times New Roman" w:cs="Times New Roman"/>
          <w:noProof/>
          <w:sz w:val="24"/>
          <w:szCs w:val="24"/>
        </w:rPr>
        <w:drawing>
          <wp:inline distT="0" distB="0" distL="0" distR="0" wp14:anchorId="5FFE0BE0" wp14:editId="05AB116F">
            <wp:extent cx="3040083" cy="2410691"/>
            <wp:effectExtent l="0" t="0" r="8255" b="8890"/>
            <wp:docPr id="21" name="صورة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BEBA8EAE-BF5A-486C-A8C5-ECC9F3942E4B}">
                          <a14:imgProps xmlns:a14="http://schemas.microsoft.com/office/drawing/2010/main">
                            <a14:imgLayer r:embed="rId26">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3038917" cy="2409766"/>
                    </a:xfrm>
                    <a:prstGeom prst="rect">
                      <a:avLst/>
                    </a:prstGeom>
                    <a:noFill/>
                  </pic:spPr>
                </pic:pic>
              </a:graphicData>
            </a:graphic>
          </wp:inline>
        </w:drawing>
      </w:r>
    </w:p>
    <w:p w14:paraId="023B6D1B" w14:textId="225E88A4" w:rsidR="00FA0873" w:rsidRPr="00FA0873" w:rsidRDefault="00FA0873" w:rsidP="00E1669C">
      <w:pPr>
        <w:autoSpaceDE w:val="0"/>
        <w:autoSpaceDN w:val="0"/>
        <w:adjustRightInd w:val="0"/>
        <w:spacing w:after="11" w:line="276" w:lineRule="auto"/>
        <w:ind w:left="284" w:hanging="284"/>
        <w:jc w:val="center"/>
        <w:rPr>
          <w:rFonts w:asciiTheme="majorBidi" w:hAnsiTheme="majorBidi" w:cstheme="majorBidi"/>
        </w:rPr>
      </w:pPr>
      <w:r w:rsidRPr="00FA0873">
        <w:rPr>
          <w:rFonts w:asciiTheme="majorBidi" w:hAnsiTheme="majorBidi" w:cstheme="majorBidi"/>
          <w:iCs/>
        </w:rPr>
        <w:t>Figure</w:t>
      </w:r>
      <w:r w:rsidRPr="00FA0873">
        <w:rPr>
          <w:rFonts w:asciiTheme="majorBidi" w:hAnsiTheme="majorBidi" w:cstheme="majorBidi"/>
        </w:rPr>
        <w:t xml:space="preserve"> 3. The relationship between the</w:t>
      </w:r>
      <w:r w:rsidRPr="00FA0873">
        <w:rPr>
          <w:rFonts w:asciiTheme="majorBidi" w:hAnsiTheme="majorBidi" w:cstheme="majorBidi"/>
          <w:b/>
          <w:bCs/>
          <w:lang w:val="en-GB"/>
        </w:rPr>
        <w:t xml:space="preserve"> </w:t>
      </w:r>
      <w:r w:rsidRPr="00FA0873">
        <w:rPr>
          <w:rFonts w:asciiTheme="majorBidi" w:hAnsiTheme="majorBidi" w:cstheme="majorBidi"/>
          <w:lang w:val="en-GB"/>
        </w:rPr>
        <w:t xml:space="preserve">hardness </w:t>
      </w:r>
      <w:r w:rsidRPr="00FA0873">
        <w:rPr>
          <w:rFonts w:asciiTheme="majorBidi" w:hAnsiTheme="majorBidi" w:cstheme="majorBidi"/>
        </w:rPr>
        <w:t>and the volume fractions of the (</w:t>
      </w:r>
      <w:r w:rsidRPr="00FA0873">
        <w:rPr>
          <w:rFonts w:asciiTheme="majorBidi" w:hAnsiTheme="majorBidi" w:cstheme="majorBidi"/>
          <w:lang w:val="en-GB"/>
        </w:rPr>
        <w:t>CC)</w:t>
      </w:r>
      <w:r w:rsidRPr="00FA0873">
        <w:rPr>
          <w:rFonts w:asciiTheme="majorBidi" w:hAnsiTheme="majorBidi" w:cstheme="majorBidi"/>
        </w:rPr>
        <w:t xml:space="preserve"> particles.</w:t>
      </w:r>
    </w:p>
    <w:p w14:paraId="116C01AA" w14:textId="77777777" w:rsidR="009C5EFD" w:rsidRDefault="009C5EFD" w:rsidP="00280D60">
      <w:pPr>
        <w:autoSpaceDE w:val="0"/>
        <w:autoSpaceDN w:val="0"/>
        <w:adjustRightInd w:val="0"/>
        <w:spacing w:after="11" w:line="276" w:lineRule="auto"/>
        <w:ind w:left="284" w:hanging="284"/>
        <w:jc w:val="both"/>
        <w:rPr>
          <w:rFonts w:asciiTheme="majorBidi" w:hAnsiTheme="majorBidi" w:cstheme="majorBidi"/>
        </w:rPr>
      </w:pPr>
    </w:p>
    <w:p w14:paraId="0D253F41" w14:textId="1DB51FBC" w:rsidR="00FA0873" w:rsidRPr="00E1669C" w:rsidRDefault="00FA0873" w:rsidP="00E1669C">
      <w:pPr>
        <w:autoSpaceDE w:val="0"/>
        <w:autoSpaceDN w:val="0"/>
        <w:adjustRightInd w:val="0"/>
        <w:spacing w:after="11" w:line="276" w:lineRule="auto"/>
        <w:ind w:left="284" w:hanging="284"/>
        <w:jc w:val="both"/>
        <w:rPr>
          <w:rFonts w:asciiTheme="majorBidi" w:hAnsiTheme="majorBidi" w:cstheme="majorBidi"/>
        </w:rPr>
      </w:pPr>
      <w:r w:rsidRPr="00E1669C">
        <w:rPr>
          <w:rFonts w:asciiTheme="majorBidi" w:hAnsiTheme="majorBidi" w:cstheme="majorBidi"/>
          <w:b/>
          <w:bCs/>
        </w:rPr>
        <w:t>2.3. Impact Resistance</w:t>
      </w:r>
      <w:r w:rsidRPr="00E1669C">
        <w:rPr>
          <w:rFonts w:asciiTheme="majorBidi" w:hAnsiTheme="majorBidi" w:cstheme="majorBidi"/>
        </w:rPr>
        <w:t xml:space="preserve"> </w:t>
      </w:r>
      <w:r w:rsidRPr="00E1669C">
        <w:rPr>
          <w:rFonts w:asciiTheme="majorBidi" w:hAnsiTheme="majorBidi" w:cstheme="majorBidi"/>
          <w:b/>
          <w:bCs/>
        </w:rPr>
        <w:t>Test</w:t>
      </w:r>
      <w:r w:rsidR="00E1669C" w:rsidRPr="00E1669C">
        <w:rPr>
          <w:rFonts w:asciiTheme="majorBidi" w:hAnsiTheme="majorBidi" w:cstheme="majorBidi"/>
          <w:b/>
          <w:bCs/>
        </w:rPr>
        <w:t>:</w:t>
      </w:r>
    </w:p>
    <w:p w14:paraId="68F847A6" w14:textId="24564C2D" w:rsidR="00FA0873" w:rsidRPr="00E1669C" w:rsidRDefault="00FA0873" w:rsidP="00E1669C">
      <w:pPr>
        <w:spacing w:after="0" w:line="276" w:lineRule="auto"/>
        <w:ind w:firstLine="567"/>
        <w:jc w:val="both"/>
        <w:rPr>
          <w:rFonts w:asciiTheme="majorBidi" w:hAnsiTheme="majorBidi" w:cstheme="majorBidi"/>
        </w:rPr>
      </w:pPr>
      <w:r w:rsidRPr="00E1669C">
        <w:rPr>
          <w:rFonts w:asciiTheme="majorBidi" w:hAnsiTheme="majorBidi" w:cstheme="majorBidi"/>
        </w:rPr>
        <w:t xml:space="preserve">The impact resistance test is one of the mechanical tests in which the sample is subjected to a rapid kinetic load, and the purpose of </w:t>
      </w:r>
      <w:r w:rsidRPr="00E1669C">
        <w:rPr>
          <w:rFonts w:ascii="Times New Roman" w:hAnsi="Times New Roman" w:cs="Times New Roman"/>
        </w:rPr>
        <w:t>this</w:t>
      </w:r>
      <w:r w:rsidRPr="00E1669C">
        <w:rPr>
          <w:rFonts w:asciiTheme="majorBidi" w:hAnsiTheme="majorBidi" w:cstheme="majorBidi"/>
        </w:rPr>
        <w:t xml:space="preserve"> test is to determine the amount of energy absorbed when the sample prepared from polymeric compounds is broken, to evaluate how it can withstand the sudden external stresses affecting it. The </w:t>
      </w:r>
      <w:proofErr w:type="spellStart"/>
      <w:r w:rsidRPr="00E1669C">
        <w:rPr>
          <w:rFonts w:asciiTheme="majorBidi" w:hAnsiTheme="majorBidi" w:cstheme="majorBidi"/>
        </w:rPr>
        <w:t>Charpy</w:t>
      </w:r>
      <w:proofErr w:type="spellEnd"/>
      <w:r w:rsidRPr="00E1669C">
        <w:rPr>
          <w:rFonts w:asciiTheme="majorBidi" w:hAnsiTheme="majorBidi" w:cstheme="majorBidi"/>
        </w:rPr>
        <w:t xml:space="preserve"> Test was used to measure the shock resistance of the prepared samples, and the testing device was manufactured by a Chinese company, namely (LAREE Your Testing Solution). This device is used to calculate the energy required for fracture, which can be used to determine the material's impact resistance, Figure 4 illustrates the impact resistance test samples that were prepared,  while Fig. 5 shows the results of the impact resistance values, which showed that there was a significant improvement in the values for all samples when reinforced with the corn cob particles. Particularly, higher values were recorded than </w:t>
      </w:r>
      <w:r w:rsidRPr="00E1669C">
        <w:rPr>
          <w:rFonts w:asciiTheme="majorBidi" w:hAnsiTheme="majorBidi" w:cstheme="majorBidi"/>
        </w:rPr>
        <w:lastRenderedPageBreak/>
        <w:t>those in the case of pure resin. In this regard, the highest value of the impact resistance was obtained at a volumetric fraction of 30% for the first group G1 with a grain size of (53) µm by (0.53) KJ/m</w:t>
      </w:r>
      <w:r w:rsidRPr="00E1669C">
        <w:rPr>
          <w:rFonts w:asciiTheme="majorBidi" w:hAnsiTheme="majorBidi" w:cstheme="majorBidi"/>
          <w:vertAlign w:val="superscript"/>
        </w:rPr>
        <w:t>2</w:t>
      </w:r>
      <w:r w:rsidRPr="00E1669C">
        <w:rPr>
          <w:rFonts w:asciiTheme="majorBidi" w:hAnsiTheme="majorBidi" w:cstheme="majorBidi"/>
        </w:rPr>
        <w:t>. This result is due to the presence of those grain particles, which bore a large number of impact stresses on the sample because these particles have good strength and impact properties, as stresses are transmitted from the matrix to the reinforcing material through the interface. In addition, the (CC) particles work to distribute the stresses over a larger sample area and thus reduce their concentration in a certain area, which in turn obstructs the growth of cracks and changes their shape and direction to turn into a set of secondary cracks. This change in the shape and direction of the crack and the energy that was used to cross the barriers all make the kinetic load distribute over the largest possible area, which is consistent with the results of the researcher in [14]. As for the second group, G2, with a grain size of (710) µm, it had the highest value of shock resistance at a volume fraction of 20%, which was (0.4) KJ/m</w:t>
      </w:r>
      <w:r w:rsidRPr="00E1669C">
        <w:rPr>
          <w:rFonts w:asciiTheme="majorBidi" w:hAnsiTheme="majorBidi" w:cstheme="majorBidi"/>
          <w:vertAlign w:val="superscript"/>
        </w:rPr>
        <w:t>2</w:t>
      </w:r>
      <w:r w:rsidRPr="00E1669C">
        <w:rPr>
          <w:rFonts w:asciiTheme="majorBidi" w:hAnsiTheme="majorBidi" w:cstheme="majorBidi"/>
        </w:rPr>
        <w:t>. This outcome was obtained because the greater the reinforcement with very small particles, the better the impact resistance results because small particles can easily penetrate the matrix, which increases the contact between both the matrix and the reinforcement material while increasing the bonding between the components of the polymeric material [15]. The decrease in the impact resistance at the 30% volume fraction for samples reinforced with large corncob particles is due to the decrease in the particle contact area of (CC) with the matrix (UPE), which results in a decrease in the wetting process before the polymeric liquid solidifies, leading to weak bonding between the (CC) and the UPE, which causes the failure of the sample to be tested, as illustrated in the scanning electron microscopy images (SEM) [16].</w:t>
      </w:r>
    </w:p>
    <w:p w14:paraId="7788A31B" w14:textId="36E87C80" w:rsidR="009C5EFD" w:rsidRPr="00E1669C" w:rsidRDefault="00345B23" w:rsidP="00E1669C">
      <w:pPr>
        <w:autoSpaceDE w:val="0"/>
        <w:autoSpaceDN w:val="0"/>
        <w:adjustRightInd w:val="0"/>
        <w:spacing w:after="11" w:line="276" w:lineRule="auto"/>
        <w:ind w:left="284" w:hanging="284"/>
        <w:jc w:val="center"/>
        <w:rPr>
          <w:rFonts w:asciiTheme="majorBidi" w:hAnsiTheme="majorBidi" w:cstheme="majorBidi"/>
        </w:rPr>
      </w:pPr>
      <w:r>
        <w:rPr>
          <w:rFonts w:asciiTheme="majorBidi" w:hAnsiTheme="majorBidi" w:cstheme="majorBidi"/>
          <w:noProof/>
        </w:rPr>
        <w:drawing>
          <wp:inline distT="0" distB="0" distL="0" distR="0" wp14:anchorId="0FFCFF5D" wp14:editId="176D99FB">
            <wp:extent cx="3016332" cy="1246910"/>
            <wp:effectExtent l="0" t="0" r="0" b="0"/>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04.png"/>
                    <pic:cNvPicPr/>
                  </pic:nvPicPr>
                  <pic:blipFill>
                    <a:blip r:embed="rId27">
                      <a:extLst>
                        <a:ext uri="{BEBA8EAE-BF5A-486C-A8C5-ECC9F3942E4B}">
                          <a14:imgProps xmlns:a14="http://schemas.microsoft.com/office/drawing/2010/main">
                            <a14:imgLayer r:embed="rId28">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3020944" cy="1248817"/>
                    </a:xfrm>
                    <a:prstGeom prst="rect">
                      <a:avLst/>
                    </a:prstGeom>
                  </pic:spPr>
                </pic:pic>
              </a:graphicData>
            </a:graphic>
          </wp:inline>
        </w:drawing>
      </w:r>
    </w:p>
    <w:p w14:paraId="751D0D0D" w14:textId="6ED31618" w:rsidR="00FA0873" w:rsidRDefault="00FA0873" w:rsidP="00345B23">
      <w:pPr>
        <w:spacing w:after="0" w:line="276" w:lineRule="auto"/>
        <w:jc w:val="center"/>
        <w:rPr>
          <w:rFonts w:asciiTheme="majorBidi" w:hAnsiTheme="majorBidi" w:cstheme="majorBidi"/>
        </w:rPr>
      </w:pPr>
      <w:r w:rsidRPr="00FA0873">
        <w:rPr>
          <w:rFonts w:asciiTheme="majorBidi" w:hAnsiTheme="majorBidi" w:cstheme="majorBidi"/>
          <w:iCs/>
        </w:rPr>
        <w:t>Figure</w:t>
      </w:r>
      <w:r w:rsidRPr="00FA0873">
        <w:rPr>
          <w:rFonts w:asciiTheme="majorBidi" w:hAnsiTheme="majorBidi" w:cstheme="majorBidi"/>
        </w:rPr>
        <w:t xml:space="preserve"> 4. Impact resistance test samples for the two groups G1 and G2</w:t>
      </w:r>
    </w:p>
    <w:p w14:paraId="3482AEF8" w14:textId="77777777" w:rsidR="00FA0873" w:rsidRPr="00FA0873" w:rsidRDefault="00FA0873" w:rsidP="00345B23">
      <w:pPr>
        <w:spacing w:after="0" w:line="276" w:lineRule="auto"/>
        <w:jc w:val="center"/>
        <w:rPr>
          <w:rFonts w:asciiTheme="majorBidi" w:hAnsiTheme="majorBidi" w:cstheme="majorBidi"/>
        </w:rPr>
      </w:pPr>
      <w:r w:rsidRPr="00FA0873">
        <w:rPr>
          <w:rFonts w:asciiTheme="majorBidi" w:hAnsiTheme="majorBidi" w:cstheme="majorBidi"/>
          <w:noProof/>
        </w:rPr>
        <w:lastRenderedPageBreak/>
        <w:drawing>
          <wp:inline distT="0" distB="0" distL="0" distR="0" wp14:anchorId="6BA2A840" wp14:editId="5EF096F2">
            <wp:extent cx="3075708" cy="2291937"/>
            <wp:effectExtent l="0" t="0" r="0" b="0"/>
            <wp:docPr id="26" name="صورة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BEBA8EAE-BF5A-486C-A8C5-ECC9F3942E4B}">
                          <a14:imgProps xmlns:a14="http://schemas.microsoft.com/office/drawing/2010/main">
                            <a14:imgLayer r:embed="rId30">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3077693" cy="2293416"/>
                    </a:xfrm>
                    <a:prstGeom prst="rect">
                      <a:avLst/>
                    </a:prstGeom>
                    <a:noFill/>
                  </pic:spPr>
                </pic:pic>
              </a:graphicData>
            </a:graphic>
          </wp:inline>
        </w:drawing>
      </w:r>
    </w:p>
    <w:p w14:paraId="147F1DB0" w14:textId="4ADCFD34" w:rsidR="00FA0873" w:rsidRDefault="00FA0873" w:rsidP="00345B23">
      <w:pPr>
        <w:spacing w:after="0" w:line="276" w:lineRule="auto"/>
        <w:jc w:val="center"/>
        <w:rPr>
          <w:rFonts w:asciiTheme="majorBidi" w:hAnsiTheme="majorBidi" w:cstheme="majorBidi"/>
        </w:rPr>
      </w:pPr>
      <w:r w:rsidRPr="00FA0873">
        <w:rPr>
          <w:rFonts w:asciiTheme="majorBidi" w:hAnsiTheme="majorBidi" w:cstheme="majorBidi"/>
          <w:iCs/>
        </w:rPr>
        <w:t>Figure</w:t>
      </w:r>
      <w:r w:rsidRPr="00FA0873">
        <w:rPr>
          <w:rFonts w:asciiTheme="majorBidi" w:hAnsiTheme="majorBidi" w:cstheme="majorBidi"/>
        </w:rPr>
        <w:t xml:space="preserve"> 5.</w:t>
      </w:r>
      <w:r>
        <w:rPr>
          <w:rFonts w:asciiTheme="majorBidi" w:hAnsiTheme="majorBidi" w:cstheme="majorBidi"/>
        </w:rPr>
        <w:t xml:space="preserve"> </w:t>
      </w:r>
      <w:r w:rsidRPr="00FA0873">
        <w:rPr>
          <w:rFonts w:asciiTheme="majorBidi" w:hAnsiTheme="majorBidi" w:cstheme="majorBidi"/>
        </w:rPr>
        <w:t>The relationship between the</w:t>
      </w:r>
      <w:r w:rsidRPr="00FA0873">
        <w:rPr>
          <w:rFonts w:asciiTheme="majorBidi" w:hAnsiTheme="majorBidi" w:cstheme="majorBidi"/>
          <w:lang w:val="en-GB"/>
        </w:rPr>
        <w:t xml:space="preserve"> impact strength </w:t>
      </w:r>
      <w:r w:rsidRPr="00FA0873">
        <w:rPr>
          <w:rFonts w:asciiTheme="majorBidi" w:hAnsiTheme="majorBidi" w:cstheme="majorBidi"/>
        </w:rPr>
        <w:t>and the volume fractions of the (CC) particles.</w:t>
      </w:r>
    </w:p>
    <w:p w14:paraId="3B98E125" w14:textId="5865043C" w:rsidR="00FA0873" w:rsidRPr="00E1669C" w:rsidRDefault="00FA0873" w:rsidP="00E1669C">
      <w:pPr>
        <w:spacing w:after="0" w:line="276" w:lineRule="auto"/>
        <w:jc w:val="both"/>
        <w:rPr>
          <w:rFonts w:asciiTheme="majorBidi" w:hAnsiTheme="majorBidi" w:cstheme="majorBidi"/>
        </w:rPr>
      </w:pPr>
      <w:r w:rsidRPr="00E1669C">
        <w:rPr>
          <w:rFonts w:asciiTheme="majorBidi" w:hAnsiTheme="majorBidi" w:cstheme="majorBidi"/>
          <w:b/>
          <w:bCs/>
        </w:rPr>
        <w:t>3.3. Compressive Strength</w:t>
      </w:r>
      <w:r w:rsidRPr="00E1669C">
        <w:rPr>
          <w:rFonts w:asciiTheme="majorBidi" w:hAnsiTheme="majorBidi" w:cstheme="majorBidi"/>
        </w:rPr>
        <w:t xml:space="preserve"> </w:t>
      </w:r>
      <w:r w:rsidRPr="00E1669C">
        <w:rPr>
          <w:rFonts w:asciiTheme="majorBidi" w:hAnsiTheme="majorBidi" w:cstheme="majorBidi"/>
          <w:b/>
          <w:bCs/>
        </w:rPr>
        <w:t>Test</w:t>
      </w:r>
      <w:r w:rsidR="00E1669C">
        <w:rPr>
          <w:rFonts w:asciiTheme="majorBidi" w:hAnsiTheme="majorBidi" w:cstheme="majorBidi"/>
          <w:b/>
          <w:bCs/>
        </w:rPr>
        <w:t>:</w:t>
      </w:r>
      <w:r w:rsidRPr="00E1669C">
        <w:rPr>
          <w:rFonts w:asciiTheme="majorBidi" w:hAnsiTheme="majorBidi" w:cstheme="majorBidi"/>
          <w:b/>
          <w:bCs/>
        </w:rPr>
        <w:t xml:space="preserve"> </w:t>
      </w:r>
      <w:r w:rsidRPr="00E1669C">
        <w:rPr>
          <w:rFonts w:asciiTheme="majorBidi" w:hAnsiTheme="majorBidi" w:cstheme="majorBidi"/>
        </w:rPr>
        <w:t xml:space="preserve"> </w:t>
      </w:r>
    </w:p>
    <w:p w14:paraId="73021D43" w14:textId="446CF9F2" w:rsidR="00FA0873" w:rsidRPr="00E1669C" w:rsidRDefault="00FA0873" w:rsidP="00E1669C">
      <w:pPr>
        <w:spacing w:after="0" w:line="276" w:lineRule="auto"/>
        <w:ind w:firstLine="567"/>
        <w:jc w:val="both"/>
        <w:rPr>
          <w:rFonts w:asciiTheme="majorBidi" w:hAnsiTheme="majorBidi" w:cstheme="majorBidi"/>
        </w:rPr>
      </w:pPr>
      <w:r w:rsidRPr="00E1669C">
        <w:rPr>
          <w:rFonts w:asciiTheme="majorBidi" w:hAnsiTheme="majorBidi" w:cstheme="majorBidi"/>
        </w:rPr>
        <w:t xml:space="preserve">Compressive strength is defined as the maximum stress that a rigid material can withstand under vertical pressure applied to it, and it can be calculated by dividing the applied force by the unit area of the cross-section of the sample. In this test, a device (LAREE </w:t>
      </w:r>
      <w:proofErr w:type="spellStart"/>
      <w:r w:rsidRPr="00E1669C">
        <w:rPr>
          <w:rFonts w:asciiTheme="majorBidi" w:hAnsiTheme="majorBidi" w:cstheme="majorBidi"/>
        </w:rPr>
        <w:t>Yaur</w:t>
      </w:r>
      <w:proofErr w:type="spellEnd"/>
      <w:r w:rsidRPr="00E1669C">
        <w:rPr>
          <w:rFonts w:asciiTheme="majorBidi" w:hAnsiTheme="majorBidi" w:cstheme="majorBidi"/>
        </w:rPr>
        <w:t xml:space="preserve"> Tasting Solution ) was used to conduct tests for the samples of the prepared overlays, and this device was manufactured by a Chinese company, namely (Laree Technology Co. Ltd). Utilizing this test, the compression resistance of the samples was calculated when a compressive load was applied to them. In particular, the test was carried out when a compressive load was applied at a strain rate of  (5 mm/min), and the results of the compressive strength were directly obtained through the device’s graph, where the samples were taken with standard dimensions in accordance with the American standard specifications. Figure 6 depicts the samples used for this test, and the results obtained, as shown in Fig. 7, are as follows: There is an improvement in the compressive strength values at specific volumetric fractions, where the highest value of the compressive strength was recorded for the first group with a granular size of (53) µm at a volume fraction of 20% by (46.78) </w:t>
      </w:r>
      <w:proofErr w:type="spellStart"/>
      <w:r w:rsidRPr="00E1669C">
        <w:rPr>
          <w:rFonts w:asciiTheme="majorBidi" w:hAnsiTheme="majorBidi" w:cstheme="majorBidi"/>
        </w:rPr>
        <w:t>MPa</w:t>
      </w:r>
      <w:proofErr w:type="spellEnd"/>
      <w:r w:rsidRPr="00E1669C">
        <w:rPr>
          <w:rFonts w:asciiTheme="majorBidi" w:hAnsiTheme="majorBidi" w:cstheme="majorBidi"/>
        </w:rPr>
        <w:t xml:space="preserve">. Therefore, we conclude that a higher than 20% reinforcement percentage results in a decrease in the resistance of the composite material to the vertical forces exerted on it, while the second group with a granular size of (710) µm recorded the highest value of the compressive strength at the volume fraction of 5% by (24.4) </w:t>
      </w:r>
      <w:proofErr w:type="spellStart"/>
      <w:r w:rsidRPr="00E1669C">
        <w:rPr>
          <w:rFonts w:asciiTheme="majorBidi" w:hAnsiTheme="majorBidi" w:cstheme="majorBidi"/>
        </w:rPr>
        <w:t>MPa</w:t>
      </w:r>
      <w:proofErr w:type="spellEnd"/>
      <w:r w:rsidRPr="00E1669C">
        <w:rPr>
          <w:rFonts w:asciiTheme="majorBidi" w:hAnsiTheme="majorBidi" w:cstheme="majorBidi"/>
        </w:rPr>
        <w:t xml:space="preserve">. The decrease in the samples’ resistance to the stress applied to them is due to the effect of the </w:t>
      </w:r>
      <w:r w:rsidRPr="00E1669C">
        <w:rPr>
          <w:rFonts w:asciiTheme="majorBidi" w:hAnsiTheme="majorBidi" w:cstheme="majorBidi"/>
        </w:rPr>
        <w:lastRenderedPageBreak/>
        <w:t>granular size of the corn cob particles because the increase in the size of the particles causes difficulty in the fluidity of the matrix and its penetration between the reinforcement particles, which reduces the wetting process of the corn cob particles before hardening (UPE), causing weakness in the adhesion between the matrix and the reinforcing materials [17]. In this context, the reinforcement with small particles is characterized by being symmetrical in all directions, in addition to the strong bonding of the interface between the particles and the matrix, as well as the small size of the particles resulting in small interfacial distances, which will obstruct the process of crack generation [18].</w:t>
      </w:r>
    </w:p>
    <w:p w14:paraId="483FC85A" w14:textId="07D2618C" w:rsidR="00345B23" w:rsidRDefault="00345B23" w:rsidP="00E1669C">
      <w:pPr>
        <w:spacing w:after="0" w:line="360" w:lineRule="auto"/>
        <w:jc w:val="center"/>
        <w:rPr>
          <w:rFonts w:asciiTheme="majorBidi" w:hAnsiTheme="majorBidi" w:cstheme="majorBidi"/>
          <w:iCs/>
        </w:rPr>
      </w:pPr>
      <w:r>
        <w:rPr>
          <w:rFonts w:asciiTheme="majorBidi" w:hAnsiTheme="majorBidi" w:cstheme="majorBidi"/>
          <w:iCs/>
          <w:noProof/>
        </w:rPr>
        <w:drawing>
          <wp:inline distT="0" distB="0" distL="0" distR="0" wp14:anchorId="2CF4FB12" wp14:editId="250D10B7">
            <wp:extent cx="2719450" cy="1591294"/>
            <wp:effectExtent l="0" t="0" r="5080" b="9525"/>
            <wp:docPr id="30" name="صورة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06.png"/>
                    <pic:cNvPicPr/>
                  </pic:nvPicPr>
                  <pic:blipFill>
                    <a:blip r:embed="rId31">
                      <a:extLst>
                        <a:ext uri="{BEBA8EAE-BF5A-486C-A8C5-ECC9F3942E4B}">
                          <a14:imgProps xmlns:a14="http://schemas.microsoft.com/office/drawing/2010/main">
                            <a14:imgLayer r:embed="rId32">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2718346" cy="1590648"/>
                    </a:xfrm>
                    <a:prstGeom prst="rect">
                      <a:avLst/>
                    </a:prstGeom>
                  </pic:spPr>
                </pic:pic>
              </a:graphicData>
            </a:graphic>
          </wp:inline>
        </w:drawing>
      </w:r>
    </w:p>
    <w:p w14:paraId="16F62D0C" w14:textId="51F610F7" w:rsidR="00FA0873" w:rsidRDefault="00FA0873" w:rsidP="00E1669C">
      <w:pPr>
        <w:spacing w:after="0" w:line="360" w:lineRule="auto"/>
        <w:jc w:val="center"/>
        <w:rPr>
          <w:rFonts w:asciiTheme="majorBidi" w:hAnsiTheme="majorBidi" w:cstheme="majorBidi"/>
        </w:rPr>
      </w:pPr>
      <w:r w:rsidRPr="00FA0873">
        <w:rPr>
          <w:rFonts w:asciiTheme="majorBidi" w:hAnsiTheme="majorBidi" w:cstheme="majorBidi"/>
          <w:iCs/>
        </w:rPr>
        <w:t>Figure</w:t>
      </w:r>
      <w:r w:rsidRPr="00FA0873">
        <w:rPr>
          <w:rFonts w:asciiTheme="majorBidi" w:hAnsiTheme="majorBidi" w:cstheme="majorBidi"/>
        </w:rPr>
        <w:t xml:space="preserve"> 6. The compressive strength</w:t>
      </w:r>
      <w:r w:rsidRPr="00FA0873">
        <w:rPr>
          <w:rFonts w:asciiTheme="majorBidi" w:hAnsiTheme="majorBidi" w:cstheme="majorBidi"/>
          <w:iCs/>
        </w:rPr>
        <w:t xml:space="preserve"> test samples for the two groups G1 and G2</w:t>
      </w:r>
    </w:p>
    <w:p w14:paraId="7D2BF8A3" w14:textId="6CCEFA89" w:rsidR="00FA0873" w:rsidRDefault="00230B2C" w:rsidP="00E1669C">
      <w:pPr>
        <w:spacing w:after="0" w:line="360" w:lineRule="auto"/>
        <w:jc w:val="center"/>
        <w:rPr>
          <w:rFonts w:asciiTheme="majorBidi" w:hAnsiTheme="majorBidi" w:cstheme="majorBidi"/>
        </w:rPr>
      </w:pPr>
      <w:r w:rsidRPr="00FA0873">
        <w:rPr>
          <w:rFonts w:asciiTheme="majorBidi" w:hAnsiTheme="majorBidi" w:cstheme="majorBidi"/>
          <w:noProof/>
        </w:rPr>
        <w:drawing>
          <wp:inline distT="0" distB="0" distL="0" distR="0" wp14:anchorId="5B6E5626" wp14:editId="5D41033E">
            <wp:extent cx="2992582" cy="2945080"/>
            <wp:effectExtent l="0" t="0" r="0" b="8255"/>
            <wp:docPr id="28" name="صورة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BEBA8EAE-BF5A-486C-A8C5-ECC9F3942E4B}">
                          <a14:imgProps xmlns:a14="http://schemas.microsoft.com/office/drawing/2010/main">
                            <a14:imgLayer r:embed="rId34">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995806" cy="2948253"/>
                    </a:xfrm>
                    <a:prstGeom prst="rect">
                      <a:avLst/>
                    </a:prstGeom>
                    <a:noFill/>
                  </pic:spPr>
                </pic:pic>
              </a:graphicData>
            </a:graphic>
          </wp:inline>
        </w:drawing>
      </w:r>
    </w:p>
    <w:p w14:paraId="1CF68FFB" w14:textId="4550D75D" w:rsidR="00FA0873" w:rsidRDefault="00230B2C" w:rsidP="00345B23">
      <w:pPr>
        <w:spacing w:after="0" w:line="240" w:lineRule="auto"/>
        <w:jc w:val="center"/>
        <w:rPr>
          <w:rFonts w:asciiTheme="majorBidi" w:hAnsiTheme="majorBidi" w:cstheme="majorBidi"/>
        </w:rPr>
      </w:pPr>
      <w:r w:rsidRPr="00230B2C">
        <w:rPr>
          <w:rFonts w:asciiTheme="majorBidi" w:hAnsiTheme="majorBidi" w:cstheme="majorBidi"/>
          <w:iCs/>
        </w:rPr>
        <w:t>Figure</w:t>
      </w:r>
      <w:r w:rsidR="00FA0873" w:rsidRPr="00FA0873">
        <w:rPr>
          <w:rFonts w:asciiTheme="majorBidi" w:hAnsiTheme="majorBidi" w:cstheme="majorBidi"/>
        </w:rPr>
        <w:t xml:space="preserve"> 7. The relationship between the</w:t>
      </w:r>
      <w:r w:rsidR="00FA0873" w:rsidRPr="00FA0873">
        <w:rPr>
          <w:rFonts w:asciiTheme="majorBidi" w:hAnsiTheme="majorBidi" w:cstheme="majorBidi"/>
          <w:lang w:val="en-GB"/>
        </w:rPr>
        <w:t xml:space="preserve"> compression strength </w:t>
      </w:r>
      <w:r w:rsidR="00FA0873" w:rsidRPr="00FA0873">
        <w:rPr>
          <w:rFonts w:asciiTheme="majorBidi" w:hAnsiTheme="majorBidi" w:cstheme="majorBidi"/>
        </w:rPr>
        <w:t>and the volume fractions of the (</w:t>
      </w:r>
      <w:r w:rsidR="00FA0873" w:rsidRPr="00FA0873">
        <w:rPr>
          <w:rFonts w:asciiTheme="majorBidi" w:hAnsiTheme="majorBidi" w:cstheme="majorBidi"/>
          <w:lang w:val="en-GB"/>
        </w:rPr>
        <w:t>CC)</w:t>
      </w:r>
      <w:r w:rsidR="00FA0873" w:rsidRPr="00FA0873">
        <w:rPr>
          <w:rFonts w:asciiTheme="majorBidi" w:hAnsiTheme="majorBidi" w:cstheme="majorBidi"/>
        </w:rPr>
        <w:t xml:space="preserve"> particles.</w:t>
      </w:r>
    </w:p>
    <w:p w14:paraId="27B69138" w14:textId="77777777" w:rsidR="00230B2C" w:rsidRDefault="00230B2C" w:rsidP="00230B2C">
      <w:pPr>
        <w:spacing w:after="0" w:line="276" w:lineRule="auto"/>
        <w:ind w:firstLine="567"/>
        <w:jc w:val="both"/>
        <w:rPr>
          <w:rFonts w:asciiTheme="majorBidi" w:hAnsiTheme="majorBidi" w:cstheme="majorBidi"/>
        </w:rPr>
      </w:pPr>
    </w:p>
    <w:p w14:paraId="1AFCB48D" w14:textId="36605108" w:rsidR="00230B2C" w:rsidRPr="00230B2C" w:rsidRDefault="00230B2C" w:rsidP="00230B2C">
      <w:pPr>
        <w:spacing w:after="0" w:line="276" w:lineRule="auto"/>
        <w:jc w:val="both"/>
        <w:rPr>
          <w:rFonts w:asciiTheme="majorBidi" w:hAnsiTheme="majorBidi" w:cstheme="majorBidi"/>
        </w:rPr>
      </w:pPr>
      <w:r w:rsidRPr="00230B2C">
        <w:rPr>
          <w:rFonts w:asciiTheme="majorBidi" w:hAnsiTheme="majorBidi" w:cstheme="majorBidi"/>
          <w:b/>
          <w:bCs/>
        </w:rPr>
        <w:t>4.</w:t>
      </w:r>
      <w:r w:rsidRPr="00230B2C">
        <w:rPr>
          <w:rFonts w:asciiTheme="majorBidi" w:hAnsiTheme="majorBidi" w:cstheme="majorBidi"/>
        </w:rPr>
        <w:t xml:space="preserve"> </w:t>
      </w:r>
      <w:r w:rsidRPr="00230B2C">
        <w:rPr>
          <w:rFonts w:asciiTheme="majorBidi" w:hAnsiTheme="majorBidi" w:cstheme="majorBidi"/>
          <w:b/>
          <w:bCs/>
        </w:rPr>
        <w:t>Morphology Results Test</w:t>
      </w:r>
      <w:r w:rsidR="00E1669C">
        <w:rPr>
          <w:rFonts w:asciiTheme="majorBidi" w:hAnsiTheme="majorBidi" w:cstheme="majorBidi"/>
        </w:rPr>
        <w:t>:</w:t>
      </w:r>
    </w:p>
    <w:p w14:paraId="6BA734E0" w14:textId="28117494" w:rsidR="00230B2C" w:rsidRPr="00230B2C" w:rsidRDefault="00230B2C" w:rsidP="00230B2C">
      <w:pPr>
        <w:spacing w:after="0" w:line="276" w:lineRule="auto"/>
        <w:jc w:val="both"/>
        <w:rPr>
          <w:rFonts w:asciiTheme="majorBidi" w:hAnsiTheme="majorBidi" w:cstheme="majorBidi"/>
          <w:b/>
          <w:bCs/>
        </w:rPr>
      </w:pPr>
      <w:r w:rsidRPr="00230B2C">
        <w:rPr>
          <w:rFonts w:asciiTheme="majorBidi" w:hAnsiTheme="majorBidi" w:cstheme="majorBidi"/>
          <w:b/>
          <w:bCs/>
        </w:rPr>
        <w:t>1.4. Scanning Electron Microscopy (SEM)</w:t>
      </w:r>
      <w:r w:rsidR="00E1669C">
        <w:rPr>
          <w:rFonts w:asciiTheme="majorBidi" w:hAnsiTheme="majorBidi" w:cstheme="majorBidi"/>
          <w:b/>
          <w:bCs/>
        </w:rPr>
        <w:t>:</w:t>
      </w:r>
    </w:p>
    <w:p w14:paraId="5AF87C93" w14:textId="40B20EFB" w:rsidR="00230B2C" w:rsidRDefault="00230B2C" w:rsidP="00E1669C">
      <w:pPr>
        <w:spacing w:after="0" w:line="276" w:lineRule="auto"/>
        <w:ind w:firstLine="567"/>
        <w:jc w:val="both"/>
        <w:rPr>
          <w:rFonts w:asciiTheme="majorBidi" w:hAnsiTheme="majorBidi" w:cstheme="majorBidi"/>
          <w:b/>
          <w:bCs/>
        </w:rPr>
      </w:pPr>
      <w:r w:rsidRPr="00230B2C">
        <w:rPr>
          <w:rFonts w:asciiTheme="majorBidi" w:hAnsiTheme="majorBidi" w:cstheme="majorBidi"/>
        </w:rPr>
        <w:lastRenderedPageBreak/>
        <w:t>A scanning electron microscope was used to examine the test samples at the fracture area to determine the cause of the failure that occurred for some of the test samples by giving a clear image of the process of arranging the reinforcement particles of the CC and</w:t>
      </w:r>
      <w:r w:rsidRPr="00230B2C">
        <w:rPr>
          <w:rFonts w:asciiTheme="majorBidi" w:hAnsiTheme="majorBidi" w:cstheme="majorBidi"/>
          <w:b/>
          <w:bCs/>
        </w:rPr>
        <w:t xml:space="preserve"> </w:t>
      </w:r>
      <w:r w:rsidRPr="00230B2C">
        <w:rPr>
          <w:rFonts w:asciiTheme="majorBidi" w:hAnsiTheme="majorBidi" w:cstheme="majorBidi"/>
        </w:rPr>
        <w:t>their diffusion within the matrix (UPE). By observing Fig. 8A, we find that the particles of corn cob with a granular size of (53) µm spread homogeneously and densely within the matrix, forming a good composite material. While the samples that were reinforced with particles with a grain size of (710) µm, as shown in Fig. 8B, lack strengthening particles at the fracture area due to the large size of the particles.</w:t>
      </w:r>
    </w:p>
    <w:p w14:paraId="6E444E37" w14:textId="0743DDFA" w:rsidR="00E1669C" w:rsidRDefault="00345B23" w:rsidP="00E1669C">
      <w:pPr>
        <w:spacing w:after="0" w:line="276" w:lineRule="auto"/>
        <w:jc w:val="center"/>
        <w:rPr>
          <w:rFonts w:asciiTheme="majorBidi" w:hAnsiTheme="majorBidi" w:cstheme="majorBidi"/>
          <w:iCs/>
        </w:rPr>
      </w:pPr>
      <w:r>
        <w:rPr>
          <w:rFonts w:asciiTheme="majorBidi" w:hAnsiTheme="majorBidi" w:cstheme="majorBidi"/>
          <w:iCs/>
          <w:noProof/>
        </w:rPr>
        <w:drawing>
          <wp:inline distT="0" distB="0" distL="0" distR="0" wp14:anchorId="51A78414" wp14:editId="485DD989">
            <wp:extent cx="2933206" cy="2503120"/>
            <wp:effectExtent l="0" t="0" r="635" b="0"/>
            <wp:docPr id="15" name="صورة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08.png"/>
                    <pic:cNvPicPr/>
                  </pic:nvPicPr>
                  <pic:blipFill>
                    <a:blip r:embed="rId35">
                      <a:extLst>
                        <a:ext uri="{BEBA8EAE-BF5A-486C-A8C5-ECC9F3942E4B}">
                          <a14:imgProps xmlns:a14="http://schemas.microsoft.com/office/drawing/2010/main">
                            <a14:imgLayer r:embed="rId36">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2935907" cy="2505425"/>
                    </a:xfrm>
                    <a:prstGeom prst="rect">
                      <a:avLst/>
                    </a:prstGeom>
                  </pic:spPr>
                </pic:pic>
              </a:graphicData>
            </a:graphic>
          </wp:inline>
        </w:drawing>
      </w:r>
    </w:p>
    <w:p w14:paraId="79D8E95D" w14:textId="044604C7" w:rsidR="00230B2C" w:rsidRPr="00230B2C" w:rsidRDefault="00230B2C" w:rsidP="00E1669C">
      <w:pPr>
        <w:spacing w:after="0" w:line="276" w:lineRule="auto"/>
        <w:jc w:val="center"/>
        <w:rPr>
          <w:rFonts w:asciiTheme="majorBidi" w:hAnsiTheme="majorBidi" w:cstheme="majorBidi"/>
          <w:lang w:val="en-GB"/>
        </w:rPr>
      </w:pPr>
      <w:r w:rsidRPr="00230B2C">
        <w:rPr>
          <w:rFonts w:asciiTheme="majorBidi" w:hAnsiTheme="majorBidi" w:cstheme="majorBidi"/>
          <w:iCs/>
        </w:rPr>
        <w:t>Figure</w:t>
      </w:r>
      <w:r w:rsidRPr="00230B2C">
        <w:rPr>
          <w:rFonts w:asciiTheme="majorBidi" w:hAnsiTheme="majorBidi" w:cstheme="majorBidi"/>
          <w:lang w:val="en-GB"/>
        </w:rPr>
        <w:t xml:space="preserve"> 8. SEM photos of the fractured surface after the impact tests for 10 </w:t>
      </w:r>
      <w:proofErr w:type="spellStart"/>
      <w:r w:rsidRPr="00230B2C">
        <w:rPr>
          <w:rFonts w:asciiTheme="majorBidi" w:hAnsiTheme="majorBidi" w:cstheme="majorBidi"/>
          <w:lang w:val="en-GB"/>
        </w:rPr>
        <w:t>vol</w:t>
      </w:r>
      <w:proofErr w:type="spellEnd"/>
      <w:r w:rsidRPr="00230B2C">
        <w:rPr>
          <w:rFonts w:asciiTheme="majorBidi" w:hAnsiTheme="majorBidi" w:cstheme="majorBidi"/>
          <w:lang w:val="en-GB"/>
        </w:rPr>
        <w:t xml:space="preserve"> % (CC) filled UPE/polyester composite. (A) 53µm and (B) 710 µm of (CC).</w:t>
      </w:r>
    </w:p>
    <w:p w14:paraId="2D4B8DE9" w14:textId="00E36619" w:rsidR="00FA0873" w:rsidRPr="00FA0873" w:rsidRDefault="00FA0873" w:rsidP="00230B2C">
      <w:pPr>
        <w:spacing w:after="0" w:line="276" w:lineRule="auto"/>
        <w:jc w:val="both"/>
        <w:rPr>
          <w:rFonts w:asciiTheme="majorBidi" w:hAnsiTheme="majorBidi" w:cstheme="majorBidi"/>
        </w:rPr>
      </w:pPr>
    </w:p>
    <w:p w14:paraId="5916996B" w14:textId="3ACA0FB6" w:rsidR="00BB2ADF" w:rsidRPr="00E1669C" w:rsidRDefault="00BB2ADF" w:rsidP="00E1669C">
      <w:pPr>
        <w:spacing w:after="0" w:line="276" w:lineRule="auto"/>
        <w:rPr>
          <w:rFonts w:asciiTheme="majorBidi" w:hAnsiTheme="majorBidi" w:cstheme="majorBidi"/>
          <w:b/>
          <w:bCs/>
        </w:rPr>
      </w:pPr>
      <w:r w:rsidRPr="00E1669C">
        <w:rPr>
          <w:rFonts w:asciiTheme="majorBidi" w:hAnsiTheme="majorBidi" w:cstheme="majorBidi"/>
          <w:b/>
          <w:bCs/>
        </w:rPr>
        <w:t>Conclusion</w:t>
      </w:r>
      <w:r w:rsidR="00E1669C">
        <w:rPr>
          <w:rFonts w:asciiTheme="majorBidi" w:hAnsiTheme="majorBidi" w:cstheme="majorBidi"/>
          <w:b/>
          <w:bCs/>
        </w:rPr>
        <w:t>:</w:t>
      </w:r>
    </w:p>
    <w:p w14:paraId="3521C897" w14:textId="48853EE1" w:rsidR="00230B2C" w:rsidRPr="00E1669C" w:rsidRDefault="00230B2C" w:rsidP="00E1669C">
      <w:pPr>
        <w:spacing w:after="200" w:line="276" w:lineRule="auto"/>
        <w:ind w:firstLine="567"/>
        <w:jc w:val="both"/>
        <w:rPr>
          <w:rFonts w:ascii="Times New Roman" w:eastAsia="Calibri" w:hAnsi="Times New Roman" w:cs="Times New Roman"/>
        </w:rPr>
      </w:pPr>
      <w:r w:rsidRPr="00E1669C">
        <w:rPr>
          <w:rFonts w:ascii="Times New Roman" w:eastAsia="Calibri" w:hAnsi="Times New Roman" w:cs="Times New Roman"/>
        </w:rPr>
        <w:t>In conclusion, it would appear that environmental agricultural waste (corn cob) can be used to improve the mechanical properties (hardness, impact resistance, and compressive strength) of the composite material, and the particle size has an effect on the values of those properties.</w:t>
      </w:r>
      <w:r w:rsidRPr="00E1669C">
        <w:rPr>
          <w:rFonts w:ascii="Times New Roman" w:eastAsia="Calibri" w:hAnsi="Times New Roman" w:cs="Times New Roman"/>
          <w:noProof/>
          <w:color w:val="FF0000"/>
        </w:rPr>
        <w:t xml:space="preserve"> </w:t>
      </w:r>
      <w:r w:rsidRPr="00E1669C">
        <w:rPr>
          <w:rFonts w:ascii="Times New Roman" w:eastAsia="Calibri" w:hAnsi="Times New Roman" w:cs="Times New Roman"/>
          <w:b/>
          <w:bCs/>
          <w:noProof/>
        </w:rPr>
        <w:t xml:space="preserve"> </w:t>
      </w:r>
      <w:r w:rsidRPr="00E1669C">
        <w:rPr>
          <w:rFonts w:ascii="Calibri" w:eastAsia="Calibri" w:hAnsi="Calibri" w:cs="Arial"/>
          <w:noProof/>
        </w:rPr>
        <w:t xml:space="preserve"> </w:t>
      </w:r>
    </w:p>
    <w:p w14:paraId="000410EA" w14:textId="0BE4184F" w:rsidR="00F75FF4" w:rsidRPr="00E1669C" w:rsidRDefault="00F75FF4" w:rsidP="00E1669C">
      <w:pPr>
        <w:pStyle w:val="TDAckTitle"/>
        <w:spacing w:line="276" w:lineRule="auto"/>
        <w:rPr>
          <w:rFonts w:asciiTheme="majorBidi" w:hAnsiTheme="majorBidi"/>
          <w:sz w:val="22"/>
        </w:rPr>
      </w:pPr>
      <w:r w:rsidRPr="00E1669C">
        <w:rPr>
          <w:rFonts w:asciiTheme="majorBidi" w:hAnsiTheme="majorBidi"/>
          <w:sz w:val="22"/>
        </w:rPr>
        <w:t>References</w:t>
      </w:r>
      <w:r w:rsidR="00E1669C">
        <w:rPr>
          <w:rFonts w:asciiTheme="majorBidi" w:hAnsiTheme="majorBidi"/>
          <w:sz w:val="22"/>
        </w:rPr>
        <w:t>:</w:t>
      </w:r>
    </w:p>
    <w:p w14:paraId="4E059F04" w14:textId="46E751ED" w:rsidR="00A3723E" w:rsidRPr="00E1669C" w:rsidRDefault="00201114" w:rsidP="00345B23">
      <w:pPr>
        <w:spacing w:after="0" w:line="276" w:lineRule="auto"/>
        <w:ind w:left="284" w:hanging="284"/>
        <w:jc w:val="both"/>
        <w:rPr>
          <w:rFonts w:asciiTheme="majorBidi" w:eastAsia="Calibri" w:hAnsiTheme="majorBidi" w:cstheme="majorBidi"/>
          <w:b/>
          <w:bCs/>
          <w:color w:val="000000" w:themeColor="text1"/>
          <w:lang w:bidi="ar-IQ"/>
        </w:rPr>
      </w:pPr>
      <w:r w:rsidRPr="00E1669C">
        <w:rPr>
          <w:rFonts w:asciiTheme="majorBidi" w:hAnsiTheme="majorBidi" w:cstheme="majorBidi"/>
          <w:b/>
          <w:bCs/>
          <w:shd w:val="clear" w:color="auto" w:fill="FFFFFF"/>
        </w:rPr>
        <w:t>[1]</w:t>
      </w:r>
      <w:r w:rsidRPr="00E1669C">
        <w:rPr>
          <w:rFonts w:asciiTheme="majorBidi" w:hAnsiTheme="majorBidi" w:cstheme="majorBidi"/>
          <w:shd w:val="clear" w:color="auto" w:fill="FFFFFF"/>
        </w:rPr>
        <w:t xml:space="preserve"> Fried, J. R. (1999). Polymer Science and Technology, 2nd ed. Applied Publishers, London, 369-375</w:t>
      </w:r>
    </w:p>
    <w:p w14:paraId="333ECB50" w14:textId="1392F130" w:rsidR="00201114" w:rsidRPr="00E1669C" w:rsidRDefault="00201114" w:rsidP="00345B23">
      <w:pPr>
        <w:spacing w:after="0" w:line="276" w:lineRule="auto"/>
        <w:ind w:left="284" w:hanging="284"/>
        <w:jc w:val="both"/>
        <w:rPr>
          <w:rFonts w:ascii="Times New Roman" w:eastAsia="Calibri" w:hAnsi="Times New Roman" w:cs="Times New Roman"/>
        </w:rPr>
      </w:pPr>
      <w:r w:rsidRPr="00E1669C">
        <w:rPr>
          <w:rFonts w:asciiTheme="majorBidi" w:hAnsiTheme="majorBidi" w:cstheme="majorBidi"/>
          <w:b/>
          <w:bCs/>
          <w:shd w:val="clear" w:color="auto" w:fill="FFFFFF"/>
        </w:rPr>
        <w:t xml:space="preserve">[2] </w:t>
      </w:r>
      <w:proofErr w:type="spellStart"/>
      <w:r w:rsidRPr="00E1669C">
        <w:rPr>
          <w:rFonts w:ascii="Times New Roman" w:eastAsia="Calibri" w:hAnsi="Times New Roman" w:cs="Times New Roman"/>
        </w:rPr>
        <w:t>Ashutosh</w:t>
      </w:r>
      <w:proofErr w:type="spellEnd"/>
      <w:r w:rsidRPr="00E1669C">
        <w:rPr>
          <w:rFonts w:ascii="Times New Roman" w:eastAsia="Calibri" w:hAnsi="Times New Roman" w:cs="Times New Roman"/>
        </w:rPr>
        <w:t xml:space="preserve">, D., </w:t>
      </w:r>
      <w:proofErr w:type="spellStart"/>
      <w:r w:rsidRPr="00E1669C">
        <w:rPr>
          <w:rFonts w:ascii="Times New Roman" w:eastAsia="Calibri" w:hAnsi="Times New Roman" w:cs="Times New Roman"/>
        </w:rPr>
        <w:t>Anurag</w:t>
      </w:r>
      <w:proofErr w:type="spellEnd"/>
      <w:r w:rsidRPr="00E1669C">
        <w:rPr>
          <w:rFonts w:ascii="Times New Roman" w:eastAsia="Calibri" w:hAnsi="Times New Roman" w:cs="Times New Roman"/>
        </w:rPr>
        <w:t xml:space="preserve">, T. and </w:t>
      </w:r>
      <w:proofErr w:type="spellStart"/>
      <w:r w:rsidRPr="00E1669C">
        <w:rPr>
          <w:rFonts w:ascii="Times New Roman" w:eastAsia="Calibri" w:hAnsi="Times New Roman" w:cs="Times New Roman"/>
        </w:rPr>
        <w:t>Chaturvedi</w:t>
      </w:r>
      <w:proofErr w:type="spellEnd"/>
      <w:r w:rsidRPr="00E1669C">
        <w:rPr>
          <w:rFonts w:ascii="Times New Roman" w:eastAsia="Calibri" w:hAnsi="Times New Roman" w:cs="Times New Roman"/>
        </w:rPr>
        <w:t>, M. K. (2010). Plastic Waste and its Recycling. VSRD Technical and  Non- Technical Journal; 1(1): 3</w:t>
      </w:r>
    </w:p>
    <w:p w14:paraId="146168E1" w14:textId="6232EE1B" w:rsidR="004464A9" w:rsidRPr="00E1669C" w:rsidRDefault="004464A9" w:rsidP="00345B23">
      <w:pPr>
        <w:spacing w:after="0" w:line="276" w:lineRule="auto"/>
        <w:ind w:left="284" w:hanging="284"/>
        <w:jc w:val="both"/>
        <w:rPr>
          <w:rFonts w:asciiTheme="majorBidi" w:eastAsia="Calibri" w:hAnsiTheme="majorBidi" w:cstheme="majorBidi"/>
          <w:color w:val="000000" w:themeColor="text1"/>
          <w:lang w:bidi="ar-IQ"/>
        </w:rPr>
      </w:pPr>
      <w:r w:rsidRPr="00E1669C">
        <w:rPr>
          <w:rFonts w:asciiTheme="majorBidi" w:hAnsiTheme="majorBidi" w:cstheme="majorBidi"/>
          <w:b/>
          <w:bCs/>
          <w:shd w:val="clear" w:color="auto" w:fill="FFFFFF"/>
        </w:rPr>
        <w:lastRenderedPageBreak/>
        <w:t xml:space="preserve">[3] </w:t>
      </w:r>
      <w:proofErr w:type="spellStart"/>
      <w:r w:rsidRPr="00E1669C">
        <w:rPr>
          <w:rFonts w:asciiTheme="majorBidi" w:eastAsia="Calibri" w:hAnsiTheme="majorBidi" w:cstheme="majorBidi"/>
          <w:color w:val="000000" w:themeColor="text1"/>
          <w:lang w:bidi="ar-IQ"/>
        </w:rPr>
        <w:t>Chattopadhyay</w:t>
      </w:r>
      <w:proofErr w:type="spellEnd"/>
      <w:r w:rsidRPr="00E1669C">
        <w:rPr>
          <w:rFonts w:asciiTheme="majorBidi" w:eastAsia="Calibri" w:hAnsiTheme="majorBidi" w:cstheme="majorBidi"/>
          <w:color w:val="000000" w:themeColor="text1"/>
          <w:lang w:bidi="ar-IQ"/>
        </w:rPr>
        <w:t xml:space="preserve">, S. K., Singh, S., </w:t>
      </w:r>
      <w:proofErr w:type="spellStart"/>
      <w:r w:rsidRPr="00E1669C">
        <w:rPr>
          <w:rFonts w:asciiTheme="majorBidi" w:eastAsia="Calibri" w:hAnsiTheme="majorBidi" w:cstheme="majorBidi"/>
          <w:color w:val="000000" w:themeColor="text1"/>
          <w:lang w:bidi="ar-IQ"/>
        </w:rPr>
        <w:t>Pramani</w:t>
      </w:r>
      <w:proofErr w:type="spellEnd"/>
      <w:r w:rsidRPr="00E1669C">
        <w:rPr>
          <w:rFonts w:asciiTheme="majorBidi" w:eastAsia="Calibri" w:hAnsiTheme="majorBidi" w:cstheme="majorBidi"/>
          <w:color w:val="000000" w:themeColor="text1"/>
          <w:lang w:bidi="ar-IQ"/>
        </w:rPr>
        <w:t xml:space="preserve">, K. N., </w:t>
      </w:r>
      <w:proofErr w:type="spellStart"/>
      <w:r w:rsidRPr="00E1669C">
        <w:rPr>
          <w:rFonts w:asciiTheme="majorBidi" w:eastAsia="Calibri" w:hAnsiTheme="majorBidi" w:cstheme="majorBidi"/>
          <w:color w:val="000000" w:themeColor="text1"/>
          <w:lang w:bidi="ar-IQ"/>
        </w:rPr>
        <w:t>Niyogi</w:t>
      </w:r>
      <w:proofErr w:type="spellEnd"/>
      <w:r w:rsidRPr="00E1669C">
        <w:rPr>
          <w:rFonts w:asciiTheme="majorBidi" w:eastAsia="Calibri" w:hAnsiTheme="majorBidi" w:cstheme="majorBidi"/>
          <w:color w:val="000000" w:themeColor="text1"/>
          <w:lang w:bidi="ar-IQ"/>
        </w:rPr>
        <w:t xml:space="preserve">, U. K., </w:t>
      </w:r>
      <w:proofErr w:type="spellStart"/>
      <w:r w:rsidRPr="00E1669C">
        <w:rPr>
          <w:rFonts w:asciiTheme="majorBidi" w:eastAsia="Calibri" w:hAnsiTheme="majorBidi" w:cstheme="majorBidi"/>
          <w:color w:val="000000" w:themeColor="text1"/>
          <w:lang w:bidi="ar-IQ"/>
        </w:rPr>
        <w:t>Khandl</w:t>
      </w:r>
      <w:proofErr w:type="spellEnd"/>
      <w:r w:rsidRPr="00E1669C">
        <w:rPr>
          <w:rFonts w:asciiTheme="majorBidi" w:eastAsia="Calibri" w:hAnsiTheme="majorBidi" w:cstheme="majorBidi"/>
          <w:color w:val="000000" w:themeColor="text1"/>
          <w:lang w:bidi="ar-IQ"/>
        </w:rPr>
        <w:t xml:space="preserve">, R. K. and </w:t>
      </w:r>
      <w:proofErr w:type="spellStart"/>
      <w:r w:rsidRPr="00E1669C">
        <w:rPr>
          <w:rFonts w:asciiTheme="majorBidi" w:eastAsia="Calibri" w:hAnsiTheme="majorBidi" w:cstheme="majorBidi"/>
          <w:color w:val="000000" w:themeColor="text1"/>
          <w:lang w:bidi="ar-IQ"/>
        </w:rPr>
        <w:t>Uppaluri</w:t>
      </w:r>
      <w:proofErr w:type="spellEnd"/>
      <w:r w:rsidRPr="00E1669C">
        <w:rPr>
          <w:rFonts w:asciiTheme="majorBidi" w:eastAsia="Calibri" w:hAnsiTheme="majorBidi" w:cstheme="majorBidi"/>
          <w:color w:val="000000" w:themeColor="text1"/>
          <w:lang w:bidi="ar-IQ"/>
        </w:rPr>
        <w:t>, R. (2011).   Biodegradability Studies on Natural Fibers Reinforced Polypropylene Composites. Journal of Applied Polymer Science; 121: 2226-2232</w:t>
      </w:r>
    </w:p>
    <w:p w14:paraId="3697C05D" w14:textId="59B5B000" w:rsidR="004464A9" w:rsidRPr="00E1669C" w:rsidRDefault="004464A9" w:rsidP="00345B23">
      <w:pPr>
        <w:spacing w:after="0" w:line="276" w:lineRule="auto"/>
        <w:ind w:left="284" w:hanging="284"/>
        <w:jc w:val="both"/>
        <w:rPr>
          <w:rFonts w:asciiTheme="majorBidi" w:eastAsia="Calibri" w:hAnsiTheme="majorBidi" w:cstheme="majorBidi"/>
          <w:color w:val="000000" w:themeColor="text1"/>
          <w:lang w:bidi="ar-IQ"/>
        </w:rPr>
      </w:pPr>
      <w:r w:rsidRPr="00E1669C">
        <w:rPr>
          <w:rFonts w:asciiTheme="majorBidi" w:hAnsiTheme="majorBidi" w:cstheme="majorBidi"/>
          <w:b/>
          <w:bCs/>
          <w:shd w:val="clear" w:color="auto" w:fill="FFFFFF"/>
        </w:rPr>
        <w:t xml:space="preserve">[3] </w:t>
      </w:r>
      <w:r w:rsidRPr="00E1669C">
        <w:rPr>
          <w:rFonts w:asciiTheme="majorBidi" w:eastAsia="Calibri" w:hAnsiTheme="majorBidi" w:cstheme="majorBidi"/>
          <w:color w:val="000000" w:themeColor="text1"/>
          <w:lang w:bidi="ar-IQ"/>
        </w:rPr>
        <w:t xml:space="preserve"> </w:t>
      </w:r>
      <w:proofErr w:type="spellStart"/>
      <w:r w:rsidRPr="00E1669C">
        <w:rPr>
          <w:rFonts w:asciiTheme="majorBidi" w:eastAsia="Calibri" w:hAnsiTheme="majorBidi" w:cstheme="majorBidi"/>
          <w:color w:val="000000" w:themeColor="text1"/>
          <w:lang w:bidi="ar-IQ"/>
        </w:rPr>
        <w:t>Chattopadhyay</w:t>
      </w:r>
      <w:proofErr w:type="spellEnd"/>
      <w:r w:rsidRPr="00E1669C">
        <w:rPr>
          <w:rFonts w:asciiTheme="majorBidi" w:eastAsia="Calibri" w:hAnsiTheme="majorBidi" w:cstheme="majorBidi"/>
          <w:color w:val="000000" w:themeColor="text1"/>
          <w:lang w:bidi="ar-IQ"/>
        </w:rPr>
        <w:t xml:space="preserve">, S. K., Singh, S., </w:t>
      </w:r>
      <w:proofErr w:type="spellStart"/>
      <w:r w:rsidRPr="00E1669C">
        <w:rPr>
          <w:rFonts w:asciiTheme="majorBidi" w:eastAsia="Calibri" w:hAnsiTheme="majorBidi" w:cstheme="majorBidi"/>
          <w:color w:val="000000" w:themeColor="text1"/>
          <w:lang w:bidi="ar-IQ"/>
        </w:rPr>
        <w:t>Pramani</w:t>
      </w:r>
      <w:proofErr w:type="spellEnd"/>
      <w:r w:rsidRPr="00E1669C">
        <w:rPr>
          <w:rFonts w:asciiTheme="majorBidi" w:eastAsia="Calibri" w:hAnsiTheme="majorBidi" w:cstheme="majorBidi"/>
          <w:color w:val="000000" w:themeColor="text1"/>
          <w:lang w:bidi="ar-IQ"/>
        </w:rPr>
        <w:t xml:space="preserve">, K. N., </w:t>
      </w:r>
      <w:proofErr w:type="spellStart"/>
      <w:r w:rsidRPr="00E1669C">
        <w:rPr>
          <w:rFonts w:asciiTheme="majorBidi" w:eastAsia="Calibri" w:hAnsiTheme="majorBidi" w:cstheme="majorBidi"/>
          <w:color w:val="000000" w:themeColor="text1"/>
          <w:lang w:bidi="ar-IQ"/>
        </w:rPr>
        <w:t>Niyogi</w:t>
      </w:r>
      <w:proofErr w:type="spellEnd"/>
      <w:r w:rsidRPr="00E1669C">
        <w:rPr>
          <w:rFonts w:asciiTheme="majorBidi" w:eastAsia="Calibri" w:hAnsiTheme="majorBidi" w:cstheme="majorBidi"/>
          <w:color w:val="000000" w:themeColor="text1"/>
          <w:lang w:bidi="ar-IQ"/>
        </w:rPr>
        <w:t xml:space="preserve">, U. K., </w:t>
      </w:r>
      <w:proofErr w:type="spellStart"/>
      <w:r w:rsidRPr="00E1669C">
        <w:rPr>
          <w:rFonts w:asciiTheme="majorBidi" w:eastAsia="Calibri" w:hAnsiTheme="majorBidi" w:cstheme="majorBidi"/>
          <w:color w:val="000000" w:themeColor="text1"/>
          <w:lang w:bidi="ar-IQ"/>
        </w:rPr>
        <w:t>Khandl</w:t>
      </w:r>
      <w:proofErr w:type="spellEnd"/>
      <w:r w:rsidRPr="00E1669C">
        <w:rPr>
          <w:rFonts w:asciiTheme="majorBidi" w:eastAsia="Calibri" w:hAnsiTheme="majorBidi" w:cstheme="majorBidi"/>
          <w:color w:val="000000" w:themeColor="text1"/>
          <w:lang w:bidi="ar-IQ"/>
        </w:rPr>
        <w:t xml:space="preserve">, R. K. and </w:t>
      </w:r>
      <w:proofErr w:type="spellStart"/>
      <w:r w:rsidRPr="00E1669C">
        <w:rPr>
          <w:rFonts w:asciiTheme="majorBidi" w:eastAsia="Calibri" w:hAnsiTheme="majorBidi" w:cstheme="majorBidi"/>
          <w:color w:val="000000" w:themeColor="text1"/>
          <w:lang w:bidi="ar-IQ"/>
        </w:rPr>
        <w:t>Uppaluri</w:t>
      </w:r>
      <w:proofErr w:type="spellEnd"/>
      <w:r w:rsidRPr="00E1669C">
        <w:rPr>
          <w:rFonts w:asciiTheme="majorBidi" w:eastAsia="Calibri" w:hAnsiTheme="majorBidi" w:cstheme="majorBidi"/>
          <w:color w:val="000000" w:themeColor="text1"/>
          <w:lang w:bidi="ar-IQ"/>
        </w:rPr>
        <w:t>, R. (2011). Biodegradability Studies on Natural Fibers Reinforced Polypropylene Composites. Journal of Applied Polymer Science; 121: 2226-2232.</w:t>
      </w:r>
    </w:p>
    <w:p w14:paraId="133ABABB" w14:textId="77777777" w:rsidR="004464A9" w:rsidRPr="00E1669C" w:rsidRDefault="004464A9" w:rsidP="00345B23">
      <w:pPr>
        <w:spacing w:after="0" w:line="276" w:lineRule="auto"/>
        <w:ind w:left="284" w:hanging="284"/>
        <w:jc w:val="both"/>
        <w:rPr>
          <w:rFonts w:asciiTheme="majorBidi" w:eastAsia="Calibri" w:hAnsiTheme="majorBidi" w:cstheme="majorBidi"/>
          <w:color w:val="000000" w:themeColor="text1"/>
          <w:lang w:bidi="ar-IQ"/>
        </w:rPr>
      </w:pPr>
      <w:r w:rsidRPr="00E1669C">
        <w:rPr>
          <w:rFonts w:asciiTheme="majorBidi" w:eastAsia="Calibri" w:hAnsiTheme="majorBidi" w:cstheme="majorBidi"/>
          <w:b/>
          <w:bCs/>
          <w:lang w:bidi="ar-IQ"/>
        </w:rPr>
        <w:t>[4]</w:t>
      </w:r>
      <w:r w:rsidRPr="00E1669C">
        <w:rPr>
          <w:rFonts w:asciiTheme="majorBidi" w:eastAsia="Calibri" w:hAnsiTheme="majorBidi" w:cstheme="majorBidi"/>
          <w:color w:val="000000" w:themeColor="text1"/>
          <w:lang w:bidi="ar-IQ"/>
        </w:rPr>
        <w:t xml:space="preserve"> </w:t>
      </w:r>
      <w:proofErr w:type="spellStart"/>
      <w:r w:rsidRPr="00E1669C">
        <w:rPr>
          <w:rFonts w:asciiTheme="majorBidi" w:eastAsia="Calibri" w:hAnsiTheme="majorBidi" w:cstheme="majorBidi"/>
          <w:color w:val="000000" w:themeColor="text1"/>
          <w:lang w:bidi="ar-IQ"/>
        </w:rPr>
        <w:t>Chitra</w:t>
      </w:r>
      <w:proofErr w:type="spellEnd"/>
      <w:r w:rsidRPr="00E1669C">
        <w:rPr>
          <w:rFonts w:asciiTheme="majorBidi" w:eastAsia="Calibri" w:hAnsiTheme="majorBidi" w:cstheme="majorBidi"/>
          <w:color w:val="000000" w:themeColor="text1"/>
          <w:lang w:bidi="ar-IQ"/>
        </w:rPr>
        <w:t xml:space="preserve">, J. N. and </w:t>
      </w:r>
      <w:proofErr w:type="spellStart"/>
      <w:r w:rsidRPr="00E1669C">
        <w:rPr>
          <w:rFonts w:asciiTheme="majorBidi" w:eastAsia="Calibri" w:hAnsiTheme="majorBidi" w:cstheme="majorBidi"/>
          <w:color w:val="000000" w:themeColor="text1"/>
          <w:lang w:bidi="ar-IQ"/>
        </w:rPr>
        <w:t>Vasanthakumari</w:t>
      </w:r>
      <w:proofErr w:type="spellEnd"/>
      <w:r w:rsidRPr="00E1669C">
        <w:rPr>
          <w:rFonts w:asciiTheme="majorBidi" w:eastAsia="Calibri" w:hAnsiTheme="majorBidi" w:cstheme="majorBidi"/>
          <w:color w:val="000000" w:themeColor="text1"/>
          <w:lang w:bidi="ar-IQ"/>
        </w:rPr>
        <w:t xml:space="preserve">, R. (2012). Studies on Polypropylene </w:t>
      </w:r>
      <w:proofErr w:type="spellStart"/>
      <w:r w:rsidRPr="00E1669C">
        <w:rPr>
          <w:rFonts w:asciiTheme="majorBidi" w:eastAsia="Calibri" w:hAnsiTheme="majorBidi" w:cstheme="majorBidi"/>
          <w:color w:val="000000" w:themeColor="text1"/>
          <w:lang w:bidi="ar-IQ"/>
        </w:rPr>
        <w:t>Biocomposite</w:t>
      </w:r>
      <w:proofErr w:type="spellEnd"/>
      <w:r w:rsidRPr="00E1669C">
        <w:rPr>
          <w:rFonts w:asciiTheme="majorBidi" w:eastAsia="Calibri" w:hAnsiTheme="majorBidi" w:cstheme="majorBidi"/>
          <w:color w:val="000000" w:themeColor="text1"/>
          <w:lang w:bidi="ar-IQ"/>
        </w:rPr>
        <w:t xml:space="preserve"> With Cornhusk Waste Polypropylene </w:t>
      </w:r>
      <w:proofErr w:type="spellStart"/>
      <w:r w:rsidRPr="00E1669C">
        <w:rPr>
          <w:rFonts w:asciiTheme="majorBidi" w:eastAsia="Calibri" w:hAnsiTheme="majorBidi" w:cstheme="majorBidi"/>
          <w:color w:val="000000" w:themeColor="text1"/>
          <w:lang w:bidi="ar-IQ"/>
        </w:rPr>
        <w:t>Biocomposite</w:t>
      </w:r>
      <w:proofErr w:type="spellEnd"/>
      <w:r w:rsidRPr="00E1669C">
        <w:rPr>
          <w:rFonts w:asciiTheme="majorBidi" w:eastAsia="Calibri" w:hAnsiTheme="majorBidi" w:cstheme="majorBidi"/>
          <w:color w:val="000000" w:themeColor="text1"/>
          <w:lang w:bidi="ar-IQ"/>
        </w:rPr>
        <w:t xml:space="preserve"> With Cornhusk Waste Polypropylene </w:t>
      </w:r>
      <w:proofErr w:type="spellStart"/>
      <w:r w:rsidRPr="00E1669C">
        <w:rPr>
          <w:rFonts w:asciiTheme="majorBidi" w:eastAsia="Calibri" w:hAnsiTheme="majorBidi" w:cstheme="majorBidi"/>
          <w:color w:val="000000" w:themeColor="text1"/>
          <w:lang w:bidi="ar-IQ"/>
        </w:rPr>
        <w:t>Biocomposite</w:t>
      </w:r>
      <w:proofErr w:type="spellEnd"/>
      <w:r w:rsidRPr="00E1669C">
        <w:rPr>
          <w:rFonts w:asciiTheme="majorBidi" w:eastAsia="Calibri" w:hAnsiTheme="majorBidi" w:cstheme="majorBidi"/>
          <w:color w:val="000000" w:themeColor="text1"/>
          <w:lang w:bidi="ar-IQ"/>
        </w:rPr>
        <w:t xml:space="preserve"> With Cornhusk Waste, 3(7), 1-3.</w:t>
      </w:r>
    </w:p>
    <w:p w14:paraId="4F1A50E1" w14:textId="77777777" w:rsidR="004464A9" w:rsidRPr="00E1669C" w:rsidRDefault="004464A9" w:rsidP="00345B23">
      <w:pPr>
        <w:spacing w:after="0" w:line="276" w:lineRule="auto"/>
        <w:ind w:left="284" w:hanging="284"/>
        <w:jc w:val="both"/>
        <w:rPr>
          <w:rFonts w:asciiTheme="majorBidi" w:eastAsia="Calibri" w:hAnsiTheme="majorBidi" w:cstheme="majorBidi"/>
          <w:color w:val="000000" w:themeColor="text1"/>
          <w:lang w:bidi="ar-IQ"/>
        </w:rPr>
      </w:pPr>
      <w:r w:rsidRPr="00E1669C">
        <w:rPr>
          <w:rFonts w:asciiTheme="majorBidi" w:eastAsia="Calibri" w:hAnsiTheme="majorBidi" w:cstheme="majorBidi"/>
          <w:b/>
          <w:bCs/>
          <w:color w:val="000000" w:themeColor="text1"/>
          <w:lang w:bidi="ar-IQ"/>
        </w:rPr>
        <w:t xml:space="preserve">[5] </w:t>
      </w:r>
      <w:r w:rsidRPr="00E1669C">
        <w:rPr>
          <w:rFonts w:asciiTheme="majorBidi" w:eastAsia="Calibri" w:hAnsiTheme="majorBidi" w:cstheme="majorBidi"/>
          <w:color w:val="000000" w:themeColor="text1"/>
          <w:lang w:bidi="ar-IQ"/>
        </w:rPr>
        <w:t>Hind, B, A.(2013).  Effect of Reinforced by Coconut Fiber Core on The Mechanical Properties for Un-Saturated Polyester Matrix Composite Material</w:t>
      </w:r>
      <w:r w:rsidRPr="00E1669C">
        <w:rPr>
          <w:rFonts w:asciiTheme="majorBidi" w:eastAsia="Calibri" w:hAnsiTheme="majorBidi" w:cstheme="majorBidi"/>
          <w:lang w:bidi="ar-IQ"/>
        </w:rPr>
        <w:t>,</w:t>
      </w:r>
      <w:r w:rsidRPr="00E1669C">
        <w:rPr>
          <w:rFonts w:asciiTheme="majorBidi" w:eastAsia="Calibri" w:hAnsiTheme="majorBidi" w:cstheme="majorBidi"/>
          <w:i/>
          <w:iCs/>
          <w:lang w:bidi="ar-IQ"/>
        </w:rPr>
        <w:t xml:space="preserve"> </w:t>
      </w:r>
      <w:hyperlink r:id="rId37" w:history="1">
        <w:r w:rsidRPr="00E1669C">
          <w:rPr>
            <w:rStyle w:val="Hyperlink"/>
            <w:rFonts w:asciiTheme="majorBidi" w:eastAsia="Calibri" w:hAnsiTheme="majorBidi" w:cstheme="majorBidi"/>
            <w:color w:val="auto"/>
            <w:u w:val="none"/>
            <w:lang w:bidi="ar-IQ"/>
          </w:rPr>
          <w:t>Engineering and Technology Journal</w:t>
        </w:r>
      </w:hyperlink>
      <w:r w:rsidRPr="00E1669C">
        <w:rPr>
          <w:rFonts w:asciiTheme="majorBidi" w:eastAsia="Calibri" w:hAnsiTheme="majorBidi" w:cstheme="majorBidi"/>
          <w:color w:val="000000" w:themeColor="text1"/>
          <w:lang w:bidi="ar-IQ"/>
        </w:rPr>
        <w:t xml:space="preserve"> , 31(17) , 296-308</w:t>
      </w:r>
    </w:p>
    <w:p w14:paraId="3F9DA360" w14:textId="77777777" w:rsidR="004464A9" w:rsidRPr="00E1669C" w:rsidRDefault="004464A9" w:rsidP="00345B23">
      <w:pPr>
        <w:spacing w:after="0" w:line="276" w:lineRule="auto"/>
        <w:ind w:left="284" w:hanging="284"/>
        <w:jc w:val="both"/>
        <w:rPr>
          <w:rFonts w:asciiTheme="majorBidi" w:eastAsia="Calibri" w:hAnsiTheme="majorBidi" w:cstheme="majorBidi"/>
          <w:color w:val="000000" w:themeColor="text1"/>
          <w:lang w:bidi="ar-IQ"/>
        </w:rPr>
      </w:pPr>
      <w:r w:rsidRPr="00E1669C">
        <w:rPr>
          <w:rFonts w:asciiTheme="majorBidi" w:eastAsia="Calibri" w:hAnsiTheme="majorBidi" w:cstheme="majorBidi"/>
          <w:b/>
          <w:bCs/>
          <w:color w:val="000000" w:themeColor="text1"/>
          <w:lang w:bidi="ar-IQ"/>
        </w:rPr>
        <w:t>[6]</w:t>
      </w:r>
      <w:r w:rsidRPr="00E1669C">
        <w:rPr>
          <w:rFonts w:asciiTheme="majorBidi" w:eastAsia="Calibri" w:hAnsiTheme="majorBidi" w:cstheme="majorBidi"/>
          <w:color w:val="000000" w:themeColor="text1"/>
          <w:lang w:bidi="ar-IQ"/>
        </w:rPr>
        <w:t xml:space="preserve"> Sanjay .M. R , </w:t>
      </w:r>
      <w:proofErr w:type="spellStart"/>
      <w:r w:rsidRPr="00E1669C">
        <w:rPr>
          <w:rFonts w:asciiTheme="majorBidi" w:eastAsia="Calibri" w:hAnsiTheme="majorBidi" w:cstheme="majorBidi"/>
          <w:color w:val="000000" w:themeColor="text1"/>
          <w:lang w:bidi="ar-IQ"/>
        </w:rPr>
        <w:t>Arpitha</w:t>
      </w:r>
      <w:proofErr w:type="spellEnd"/>
      <w:r w:rsidRPr="00E1669C">
        <w:rPr>
          <w:rFonts w:asciiTheme="majorBidi" w:eastAsia="Calibri" w:hAnsiTheme="majorBidi" w:cstheme="majorBidi"/>
          <w:color w:val="000000" w:themeColor="text1"/>
          <w:lang w:bidi="ar-IQ"/>
        </w:rPr>
        <w:t xml:space="preserve">. G. R. , </w:t>
      </w:r>
      <w:proofErr w:type="spellStart"/>
      <w:r w:rsidRPr="00E1669C">
        <w:rPr>
          <w:rFonts w:asciiTheme="majorBidi" w:eastAsia="Calibri" w:hAnsiTheme="majorBidi" w:cstheme="majorBidi"/>
          <w:color w:val="000000" w:themeColor="text1"/>
          <w:lang w:bidi="ar-IQ"/>
        </w:rPr>
        <w:t>Naik</w:t>
      </w:r>
      <w:proofErr w:type="spellEnd"/>
      <w:r w:rsidRPr="00E1669C">
        <w:rPr>
          <w:rFonts w:asciiTheme="majorBidi" w:eastAsia="Calibri" w:hAnsiTheme="majorBidi" w:cstheme="majorBidi"/>
          <w:color w:val="000000" w:themeColor="text1"/>
          <w:lang w:bidi="ar-IQ"/>
        </w:rPr>
        <w:t xml:space="preserve">. L.L. , Gopalakrishna. K. &amp;  </w:t>
      </w:r>
      <w:proofErr w:type="spellStart"/>
      <w:r w:rsidRPr="00E1669C">
        <w:rPr>
          <w:rFonts w:asciiTheme="majorBidi" w:eastAsia="Calibri" w:hAnsiTheme="majorBidi" w:cstheme="majorBidi"/>
          <w:color w:val="000000" w:themeColor="text1"/>
          <w:lang w:bidi="ar-IQ"/>
        </w:rPr>
        <w:t>Yogesha</w:t>
      </w:r>
      <w:proofErr w:type="spellEnd"/>
      <w:r w:rsidRPr="00E1669C">
        <w:rPr>
          <w:rFonts w:asciiTheme="majorBidi" w:eastAsia="Calibri" w:hAnsiTheme="majorBidi" w:cstheme="majorBidi"/>
          <w:color w:val="000000" w:themeColor="text1"/>
          <w:lang w:bidi="ar-IQ"/>
        </w:rPr>
        <w:t xml:space="preserve">  B. (2016). Applications of Natural Fibers and Its Composites, Scientific Research Publishing </w:t>
      </w:r>
      <w:proofErr w:type="spellStart"/>
      <w:r w:rsidRPr="00E1669C">
        <w:rPr>
          <w:rFonts w:asciiTheme="majorBidi" w:eastAsia="Calibri" w:hAnsiTheme="majorBidi" w:cstheme="majorBidi"/>
          <w:color w:val="000000" w:themeColor="text1"/>
          <w:lang w:bidi="ar-IQ"/>
        </w:rPr>
        <w:t>Inc</w:t>
      </w:r>
      <w:proofErr w:type="spellEnd"/>
      <w:r w:rsidRPr="00E1669C">
        <w:rPr>
          <w:rFonts w:asciiTheme="majorBidi" w:eastAsia="Calibri" w:hAnsiTheme="majorBidi" w:cstheme="majorBidi"/>
          <w:color w:val="000000" w:themeColor="text1"/>
          <w:lang w:bidi="ar-IQ"/>
        </w:rPr>
        <w:t xml:space="preserve"> , 7(3) , 108-114 </w:t>
      </w:r>
    </w:p>
    <w:p w14:paraId="1D917956" w14:textId="77777777" w:rsidR="004464A9" w:rsidRPr="00E1669C" w:rsidRDefault="004464A9" w:rsidP="00345B23">
      <w:pPr>
        <w:spacing w:after="0" w:line="276" w:lineRule="auto"/>
        <w:ind w:left="284" w:hanging="284"/>
        <w:jc w:val="both"/>
        <w:rPr>
          <w:rFonts w:asciiTheme="majorBidi" w:eastAsia="Calibri" w:hAnsiTheme="majorBidi" w:cstheme="majorBidi"/>
          <w:color w:val="000000" w:themeColor="text1"/>
          <w:lang w:bidi="ar-IQ"/>
        </w:rPr>
      </w:pPr>
      <w:r w:rsidRPr="00E1669C">
        <w:rPr>
          <w:rFonts w:asciiTheme="majorBidi" w:eastAsia="Calibri" w:hAnsiTheme="majorBidi" w:cstheme="majorBidi"/>
          <w:b/>
          <w:bCs/>
          <w:color w:val="000000" w:themeColor="text1"/>
          <w:lang w:bidi="ar-IQ"/>
        </w:rPr>
        <w:t>[7]</w:t>
      </w:r>
      <w:r w:rsidRPr="00E1669C">
        <w:rPr>
          <w:rFonts w:asciiTheme="majorBidi" w:eastAsia="Calibri" w:hAnsiTheme="majorBidi" w:cstheme="majorBidi"/>
          <w:color w:val="000000" w:themeColor="text1"/>
          <w:lang w:bidi="ar-IQ"/>
        </w:rPr>
        <w:t xml:space="preserve"> </w:t>
      </w:r>
      <w:proofErr w:type="spellStart"/>
      <w:r w:rsidRPr="00E1669C">
        <w:rPr>
          <w:rFonts w:asciiTheme="majorBidi" w:eastAsia="Calibri" w:hAnsiTheme="majorBidi" w:cstheme="majorBidi"/>
          <w:color w:val="000000" w:themeColor="text1"/>
          <w:lang w:bidi="ar-IQ"/>
        </w:rPr>
        <w:t>Pratheep</w:t>
      </w:r>
      <w:proofErr w:type="spellEnd"/>
      <w:r w:rsidRPr="00E1669C">
        <w:rPr>
          <w:rFonts w:asciiTheme="majorBidi" w:eastAsia="Calibri" w:hAnsiTheme="majorBidi" w:cstheme="majorBidi"/>
          <w:color w:val="000000" w:themeColor="text1"/>
          <w:lang w:bidi="ar-IQ"/>
        </w:rPr>
        <w:t>. V. G, </w:t>
      </w:r>
      <w:hyperlink r:id="rId38" w:history="1">
        <w:r w:rsidRPr="00E1669C">
          <w:rPr>
            <w:rStyle w:val="Hyperlink"/>
            <w:rFonts w:asciiTheme="majorBidi" w:eastAsia="Calibri" w:hAnsiTheme="majorBidi" w:cstheme="majorBidi"/>
            <w:color w:val="auto"/>
            <w:u w:val="none"/>
            <w:lang w:bidi="ar-IQ"/>
          </w:rPr>
          <w:t xml:space="preserve"> </w:t>
        </w:r>
        <w:proofErr w:type="spellStart"/>
        <w:r w:rsidRPr="00E1669C">
          <w:rPr>
            <w:rStyle w:val="Hyperlink"/>
            <w:rFonts w:asciiTheme="majorBidi" w:eastAsia="Calibri" w:hAnsiTheme="majorBidi" w:cstheme="majorBidi"/>
            <w:color w:val="auto"/>
            <w:u w:val="none"/>
            <w:lang w:bidi="ar-IQ"/>
          </w:rPr>
          <w:t>Priyanka</w:t>
        </w:r>
        <w:proofErr w:type="spellEnd"/>
      </w:hyperlink>
      <w:r w:rsidRPr="00E1669C">
        <w:rPr>
          <w:rFonts w:asciiTheme="majorBidi" w:eastAsia="Calibri" w:hAnsiTheme="majorBidi" w:cstheme="majorBidi"/>
          <w:color w:val="000000" w:themeColor="text1"/>
          <w:lang w:bidi="ar-IQ"/>
        </w:rPr>
        <w:t xml:space="preserve">. </w:t>
      </w:r>
      <w:r w:rsidRPr="00E1669C">
        <w:rPr>
          <w:rFonts w:asciiTheme="majorBidi" w:eastAsia="Calibri" w:hAnsiTheme="majorBidi" w:cstheme="majorBidi"/>
          <w:color w:val="000000" w:themeColor="text1"/>
          <w:lang w:val="en-GB" w:bidi="ar-IQ"/>
        </w:rPr>
        <w:t>E</w:t>
      </w:r>
      <w:r w:rsidRPr="00E1669C">
        <w:rPr>
          <w:rFonts w:asciiTheme="majorBidi" w:eastAsia="Calibri" w:hAnsiTheme="majorBidi" w:cstheme="majorBidi"/>
          <w:lang w:bidi="ar-IQ"/>
        </w:rPr>
        <w:t>., </w:t>
      </w:r>
      <w:proofErr w:type="spellStart"/>
      <w:r w:rsidRPr="00E1669C">
        <w:rPr>
          <w:rFonts w:asciiTheme="majorBidi" w:eastAsia="Calibri" w:hAnsiTheme="majorBidi" w:cstheme="majorBidi"/>
          <w:lang w:bidi="ar-IQ"/>
        </w:rPr>
        <w:fldChar w:fldCharType="begin"/>
      </w:r>
      <w:r w:rsidRPr="00E1669C">
        <w:rPr>
          <w:rFonts w:asciiTheme="majorBidi" w:eastAsia="Calibri" w:hAnsiTheme="majorBidi" w:cstheme="majorBidi"/>
          <w:lang w:bidi="ar-IQ"/>
        </w:rPr>
        <w:instrText xml:space="preserve"> HYPERLINK "https://www.semanticscholar.org/author/S.-Thangavel/73181166" </w:instrText>
      </w:r>
      <w:r w:rsidRPr="00E1669C">
        <w:rPr>
          <w:rFonts w:asciiTheme="majorBidi" w:eastAsia="Calibri" w:hAnsiTheme="majorBidi" w:cstheme="majorBidi"/>
          <w:lang w:bidi="ar-IQ"/>
        </w:rPr>
        <w:fldChar w:fldCharType="separate"/>
      </w:r>
      <w:r w:rsidRPr="00E1669C">
        <w:rPr>
          <w:rStyle w:val="Hyperlink"/>
          <w:rFonts w:asciiTheme="majorBidi" w:eastAsia="Calibri" w:hAnsiTheme="majorBidi" w:cstheme="majorBidi"/>
          <w:color w:val="auto"/>
          <w:u w:val="none"/>
          <w:lang w:bidi="ar-IQ"/>
        </w:rPr>
        <w:t>Thangavel</w:t>
      </w:r>
      <w:proofErr w:type="spellEnd"/>
      <w:r w:rsidRPr="00E1669C">
        <w:rPr>
          <w:rFonts w:asciiTheme="majorBidi" w:eastAsia="Calibri" w:hAnsiTheme="majorBidi" w:cstheme="majorBidi"/>
          <w:lang w:bidi="ar-IQ"/>
        </w:rPr>
        <w:fldChar w:fldCharType="end"/>
      </w:r>
      <w:r w:rsidRPr="00E1669C">
        <w:rPr>
          <w:rFonts w:asciiTheme="majorBidi" w:eastAsia="Calibri" w:hAnsiTheme="majorBidi" w:cstheme="majorBidi"/>
          <w:color w:val="000000" w:themeColor="text1"/>
          <w:lang w:bidi="ar-IQ"/>
        </w:rPr>
        <w:t xml:space="preserve">. S.,  </w:t>
      </w:r>
      <w:proofErr w:type="spellStart"/>
      <w:r w:rsidRPr="00E1669C">
        <w:rPr>
          <w:rFonts w:asciiTheme="majorBidi" w:eastAsia="Calibri" w:hAnsiTheme="majorBidi" w:cstheme="majorBidi"/>
          <w:color w:val="000000" w:themeColor="text1"/>
          <w:lang w:bidi="ar-IQ"/>
        </w:rPr>
        <w:t>Gousanal</w:t>
      </w:r>
      <w:proofErr w:type="spellEnd"/>
      <w:r w:rsidRPr="00E1669C">
        <w:rPr>
          <w:rFonts w:asciiTheme="majorBidi" w:eastAsia="Calibri" w:hAnsiTheme="majorBidi" w:cstheme="majorBidi"/>
          <w:color w:val="000000" w:themeColor="text1"/>
          <w:lang w:bidi="ar-IQ"/>
        </w:rPr>
        <w:t>. J., &amp;</w:t>
      </w:r>
      <w:hyperlink r:id="rId39" w:history="1">
        <w:r w:rsidRPr="00E1669C">
          <w:rPr>
            <w:rStyle w:val="Hyperlink"/>
            <w:rFonts w:asciiTheme="majorBidi" w:eastAsia="Calibri" w:hAnsiTheme="majorBidi" w:cstheme="majorBidi"/>
            <w:u w:val="none"/>
            <w:lang w:bidi="ar-IQ"/>
          </w:rPr>
          <w:t xml:space="preserve"> </w:t>
        </w:r>
        <w:r w:rsidRPr="00E1669C">
          <w:rPr>
            <w:rStyle w:val="Hyperlink"/>
            <w:rFonts w:asciiTheme="majorBidi" w:eastAsia="Calibri" w:hAnsiTheme="majorBidi" w:cstheme="majorBidi"/>
            <w:color w:val="auto"/>
            <w:u w:val="none"/>
            <w:lang w:bidi="ar-IQ"/>
          </w:rPr>
          <w:t>Antony</w:t>
        </w:r>
      </w:hyperlink>
      <w:r w:rsidRPr="00E1669C">
        <w:rPr>
          <w:rFonts w:asciiTheme="majorBidi" w:eastAsia="Calibri" w:hAnsiTheme="majorBidi" w:cstheme="majorBidi"/>
          <w:color w:val="000000" w:themeColor="text1"/>
          <w:lang w:bidi="ar-IQ"/>
        </w:rPr>
        <w:t xml:space="preserve">. P. T. B. (2020).   </w:t>
      </w:r>
      <w:proofErr w:type="spellStart"/>
      <w:r w:rsidRPr="00E1669C">
        <w:rPr>
          <w:rFonts w:asciiTheme="majorBidi" w:eastAsia="Calibri" w:hAnsiTheme="majorBidi" w:cstheme="majorBidi"/>
          <w:color w:val="000000" w:themeColor="text1"/>
          <w:lang w:bidi="ar-IQ"/>
        </w:rPr>
        <w:t>Kavin</w:t>
      </w:r>
      <w:proofErr w:type="spellEnd"/>
      <w:r w:rsidRPr="00E1669C">
        <w:rPr>
          <w:rFonts w:asciiTheme="majorBidi" w:eastAsia="Calibri" w:hAnsiTheme="majorBidi" w:cstheme="majorBidi"/>
          <w:color w:val="000000" w:themeColor="text1"/>
          <w:lang w:bidi="ar-IQ"/>
        </w:rPr>
        <w:t xml:space="preserve"> </w:t>
      </w:r>
      <w:proofErr w:type="spellStart"/>
      <w:r w:rsidRPr="00E1669C">
        <w:rPr>
          <w:rFonts w:asciiTheme="majorBidi" w:eastAsia="Calibri" w:hAnsiTheme="majorBidi" w:cstheme="majorBidi"/>
          <w:color w:val="000000" w:themeColor="text1"/>
          <w:lang w:bidi="ar-IQ"/>
        </w:rPr>
        <w:t>Kavin</w:t>
      </w:r>
      <w:proofErr w:type="spellEnd"/>
      <w:r w:rsidRPr="00E1669C">
        <w:rPr>
          <w:rFonts w:asciiTheme="majorBidi" w:eastAsia="Calibri" w:hAnsiTheme="majorBidi" w:cstheme="majorBidi"/>
          <w:color w:val="000000" w:themeColor="text1"/>
          <w:lang w:bidi="ar-IQ"/>
        </w:rPr>
        <w:t xml:space="preserve">, </w:t>
      </w:r>
      <w:proofErr w:type="spellStart"/>
      <w:r w:rsidRPr="00E1669C">
        <w:rPr>
          <w:rFonts w:asciiTheme="majorBidi" w:eastAsia="Calibri" w:hAnsiTheme="majorBidi" w:cstheme="majorBidi"/>
          <w:color w:val="000000" w:themeColor="text1"/>
          <w:lang w:bidi="ar-IQ"/>
        </w:rPr>
        <w:t>nvestigation</w:t>
      </w:r>
      <w:proofErr w:type="spellEnd"/>
      <w:r w:rsidRPr="00E1669C">
        <w:rPr>
          <w:rFonts w:asciiTheme="majorBidi" w:eastAsia="Calibri" w:hAnsiTheme="majorBidi" w:cstheme="majorBidi"/>
          <w:color w:val="000000" w:themeColor="text1"/>
          <w:lang w:bidi="ar-IQ"/>
        </w:rPr>
        <w:t xml:space="preserve"> and analysis of corn cob, coir pith with wood plastic composites, Materials Today Journal, 45 (3) </w:t>
      </w:r>
    </w:p>
    <w:p w14:paraId="70E89B73" w14:textId="77777777" w:rsidR="004464A9" w:rsidRPr="00E1669C" w:rsidRDefault="004464A9" w:rsidP="00345B23">
      <w:pPr>
        <w:spacing w:after="0" w:line="276" w:lineRule="auto"/>
        <w:ind w:left="284" w:hanging="284"/>
        <w:jc w:val="both"/>
        <w:rPr>
          <w:rFonts w:asciiTheme="majorBidi" w:eastAsia="Calibri" w:hAnsiTheme="majorBidi" w:cstheme="majorBidi"/>
          <w:color w:val="000000" w:themeColor="text1"/>
          <w:lang w:bidi="ar-IQ"/>
        </w:rPr>
      </w:pPr>
      <w:r w:rsidRPr="00E1669C">
        <w:rPr>
          <w:rFonts w:asciiTheme="majorBidi" w:eastAsia="Calibri" w:hAnsiTheme="majorBidi" w:cstheme="majorBidi"/>
          <w:b/>
          <w:bCs/>
          <w:color w:val="000000" w:themeColor="text1"/>
          <w:lang w:bidi="ar-IQ"/>
        </w:rPr>
        <w:t>[8]</w:t>
      </w:r>
      <w:r w:rsidRPr="00E1669C">
        <w:rPr>
          <w:rFonts w:asciiTheme="majorBidi" w:eastAsia="Calibri" w:hAnsiTheme="majorBidi" w:cstheme="majorBidi"/>
          <w:color w:val="000000" w:themeColor="text1"/>
          <w:lang w:bidi="ar-IQ"/>
        </w:rPr>
        <w:t xml:space="preserve"> SAE International, (2012) Composite Material Handbook: Polymer Matrix Material, (3).</w:t>
      </w:r>
    </w:p>
    <w:p w14:paraId="26A0885C" w14:textId="77777777" w:rsidR="004464A9" w:rsidRPr="00E1669C" w:rsidRDefault="004464A9" w:rsidP="00345B23">
      <w:pPr>
        <w:spacing w:after="0" w:line="276" w:lineRule="auto"/>
        <w:ind w:left="284" w:hanging="284"/>
        <w:jc w:val="both"/>
        <w:rPr>
          <w:rFonts w:asciiTheme="majorBidi" w:eastAsia="Calibri" w:hAnsiTheme="majorBidi" w:cstheme="majorBidi"/>
          <w:color w:val="000000" w:themeColor="text1"/>
          <w:lang w:bidi="ar-IQ"/>
        </w:rPr>
      </w:pPr>
      <w:r w:rsidRPr="00E1669C">
        <w:rPr>
          <w:rFonts w:asciiTheme="majorBidi" w:eastAsia="Calibri" w:hAnsiTheme="majorBidi" w:cstheme="majorBidi"/>
          <w:b/>
          <w:bCs/>
          <w:color w:val="000000" w:themeColor="text1"/>
          <w:lang w:bidi="ar-IQ"/>
        </w:rPr>
        <w:t>[9]</w:t>
      </w:r>
      <w:r w:rsidRPr="00E1669C">
        <w:rPr>
          <w:rFonts w:asciiTheme="majorBidi" w:eastAsia="Calibri" w:hAnsiTheme="majorBidi" w:cstheme="majorBidi"/>
          <w:color w:val="000000" w:themeColor="text1"/>
          <w:lang w:bidi="ar-IQ"/>
        </w:rPr>
        <w:t xml:space="preserve"> Annual Book of ASTM Standard Test Method for </w:t>
      </w:r>
      <w:proofErr w:type="spellStart"/>
      <w:r w:rsidRPr="00E1669C">
        <w:rPr>
          <w:rFonts w:asciiTheme="majorBidi" w:eastAsia="Calibri" w:hAnsiTheme="majorBidi" w:cstheme="majorBidi"/>
          <w:color w:val="000000" w:themeColor="text1"/>
          <w:lang w:bidi="ar-IQ"/>
        </w:rPr>
        <w:t>Unnotched</w:t>
      </w:r>
      <w:proofErr w:type="spellEnd"/>
      <w:r w:rsidRPr="00E1669C">
        <w:rPr>
          <w:rFonts w:asciiTheme="majorBidi" w:eastAsia="Calibri" w:hAnsiTheme="majorBidi" w:cstheme="majorBidi"/>
          <w:color w:val="000000" w:themeColor="text1"/>
          <w:lang w:bidi="ar-IQ"/>
        </w:rPr>
        <w:t xml:space="preserve"> </w:t>
      </w:r>
      <w:proofErr w:type="spellStart"/>
      <w:r w:rsidRPr="00E1669C">
        <w:rPr>
          <w:rFonts w:asciiTheme="majorBidi" w:eastAsia="Calibri" w:hAnsiTheme="majorBidi" w:cstheme="majorBidi"/>
          <w:color w:val="000000" w:themeColor="text1"/>
          <w:lang w:bidi="ar-IQ"/>
        </w:rPr>
        <w:t>Izod</w:t>
      </w:r>
      <w:proofErr w:type="spellEnd"/>
      <w:r w:rsidRPr="00E1669C">
        <w:rPr>
          <w:rFonts w:asciiTheme="majorBidi" w:eastAsia="Calibri" w:hAnsiTheme="majorBidi" w:cstheme="majorBidi"/>
          <w:color w:val="000000" w:themeColor="text1"/>
          <w:lang w:bidi="ar-IQ"/>
        </w:rPr>
        <w:t xml:space="preserve"> Impact Testing of Plastic properties-</w:t>
      </w:r>
      <w:proofErr w:type="spellStart"/>
      <w:r w:rsidRPr="00E1669C">
        <w:rPr>
          <w:rFonts w:asciiTheme="majorBidi" w:eastAsia="Calibri" w:hAnsiTheme="majorBidi" w:cstheme="majorBidi"/>
          <w:color w:val="000000" w:themeColor="text1"/>
          <w:lang w:bidi="ar-IQ"/>
        </w:rPr>
        <w:t>Durometer</w:t>
      </w:r>
      <w:proofErr w:type="spellEnd"/>
      <w:r w:rsidRPr="00E1669C">
        <w:rPr>
          <w:rFonts w:asciiTheme="majorBidi" w:eastAsia="Calibri" w:hAnsiTheme="majorBidi" w:cstheme="majorBidi"/>
          <w:color w:val="000000" w:themeColor="text1"/>
          <w:lang w:bidi="ar-IQ"/>
        </w:rPr>
        <w:t xml:space="preserve"> Hardness, (2003) . D (2240-03), 1-12.</w:t>
      </w:r>
    </w:p>
    <w:p w14:paraId="779BF561" w14:textId="40D64CEE" w:rsidR="004464A9" w:rsidRPr="00E1669C" w:rsidRDefault="004464A9" w:rsidP="00345B23">
      <w:pPr>
        <w:spacing w:after="0" w:line="276" w:lineRule="auto"/>
        <w:ind w:left="284" w:hanging="284"/>
        <w:jc w:val="both"/>
        <w:rPr>
          <w:rFonts w:asciiTheme="majorBidi" w:eastAsia="Calibri" w:hAnsiTheme="majorBidi" w:cstheme="majorBidi"/>
          <w:color w:val="000000" w:themeColor="text1"/>
          <w:lang w:bidi="ar-IQ"/>
        </w:rPr>
      </w:pPr>
      <w:r w:rsidRPr="00E1669C">
        <w:rPr>
          <w:rFonts w:asciiTheme="majorBidi" w:eastAsia="Calibri" w:hAnsiTheme="majorBidi" w:cstheme="majorBidi"/>
          <w:b/>
          <w:bCs/>
          <w:color w:val="000000" w:themeColor="text1"/>
          <w:lang w:bidi="ar-IQ"/>
        </w:rPr>
        <w:t>[10]</w:t>
      </w:r>
      <w:r w:rsidRPr="00E1669C">
        <w:rPr>
          <w:rFonts w:asciiTheme="majorBidi" w:eastAsia="Calibri" w:hAnsiTheme="majorBidi" w:cstheme="majorBidi"/>
          <w:color w:val="000000" w:themeColor="text1"/>
          <w:lang w:bidi="ar-IQ"/>
        </w:rPr>
        <w:t xml:space="preserve"> Annual Book of ISO Standard, (2006) Standard Test Method for </w:t>
      </w:r>
      <w:proofErr w:type="spellStart"/>
      <w:r w:rsidRPr="00E1669C">
        <w:rPr>
          <w:rFonts w:asciiTheme="majorBidi" w:eastAsia="Calibri" w:hAnsiTheme="majorBidi" w:cstheme="majorBidi"/>
          <w:color w:val="000000" w:themeColor="text1"/>
          <w:lang w:bidi="ar-IQ"/>
        </w:rPr>
        <w:t>Unnotched</w:t>
      </w:r>
      <w:proofErr w:type="spellEnd"/>
      <w:r w:rsidRPr="00E1669C">
        <w:rPr>
          <w:rFonts w:asciiTheme="majorBidi" w:eastAsia="Calibri" w:hAnsiTheme="majorBidi" w:cstheme="majorBidi"/>
          <w:color w:val="000000" w:themeColor="text1"/>
          <w:lang w:bidi="ar-IQ"/>
        </w:rPr>
        <w:t xml:space="preserve"> </w:t>
      </w:r>
      <w:proofErr w:type="spellStart"/>
      <w:r w:rsidRPr="00E1669C">
        <w:rPr>
          <w:rFonts w:asciiTheme="majorBidi" w:eastAsia="Calibri" w:hAnsiTheme="majorBidi" w:cstheme="majorBidi"/>
          <w:color w:val="000000" w:themeColor="text1"/>
          <w:lang w:bidi="ar-IQ"/>
        </w:rPr>
        <w:t>Izod</w:t>
      </w:r>
      <w:proofErr w:type="spellEnd"/>
      <w:r w:rsidRPr="00E1669C">
        <w:rPr>
          <w:rFonts w:asciiTheme="majorBidi" w:eastAsia="Calibri" w:hAnsiTheme="majorBidi" w:cstheme="majorBidi"/>
          <w:color w:val="000000" w:themeColor="text1"/>
          <w:lang w:bidi="ar-IQ"/>
        </w:rPr>
        <w:t xml:space="preserve"> Impact Tasting of Plastic, ISO (180), 1-2   </w:t>
      </w:r>
    </w:p>
    <w:p w14:paraId="352180C7" w14:textId="78520B3E" w:rsidR="004464A9" w:rsidRPr="00E1669C" w:rsidRDefault="004464A9" w:rsidP="00345B23">
      <w:pPr>
        <w:spacing w:after="0" w:line="276" w:lineRule="auto"/>
        <w:ind w:left="284" w:hanging="284"/>
        <w:jc w:val="both"/>
        <w:rPr>
          <w:rFonts w:asciiTheme="majorBidi" w:eastAsia="Calibri" w:hAnsiTheme="majorBidi" w:cstheme="majorBidi"/>
          <w:color w:val="000000" w:themeColor="text1"/>
          <w:lang w:bidi="ar-IQ"/>
        </w:rPr>
      </w:pPr>
      <w:r w:rsidRPr="00E1669C">
        <w:rPr>
          <w:rFonts w:asciiTheme="majorBidi" w:eastAsia="Calibri" w:hAnsiTheme="majorBidi" w:cstheme="majorBidi"/>
          <w:b/>
          <w:bCs/>
          <w:color w:val="000000" w:themeColor="text1"/>
          <w:lang w:bidi="ar-IQ"/>
        </w:rPr>
        <w:lastRenderedPageBreak/>
        <w:t>[11]</w:t>
      </w:r>
      <w:r w:rsidRPr="00E1669C">
        <w:rPr>
          <w:rFonts w:asciiTheme="majorBidi" w:eastAsia="Calibri" w:hAnsiTheme="majorBidi" w:cstheme="majorBidi"/>
          <w:color w:val="000000" w:themeColor="text1"/>
          <w:lang w:bidi="ar-IQ"/>
        </w:rPr>
        <w:t xml:space="preserve"> ASTM D695-15, Standard Test Method Compressive Properties of Rigid plastics. Information on:   </w:t>
      </w:r>
      <w:hyperlink r:id="rId40" w:history="1">
        <w:r w:rsidRPr="00E1669C">
          <w:rPr>
            <w:rStyle w:val="Hyperlink"/>
            <w:rFonts w:asciiTheme="majorBidi" w:eastAsia="Calibri" w:hAnsiTheme="majorBidi" w:cstheme="majorBidi"/>
            <w:color w:val="auto"/>
            <w:lang w:bidi="ar-IQ"/>
          </w:rPr>
          <w:t>https://www.astm.org/Standards/D695-15</w:t>
        </w:r>
      </w:hyperlink>
      <w:r w:rsidRPr="00E1669C">
        <w:rPr>
          <w:rFonts w:asciiTheme="majorBidi" w:eastAsia="Calibri" w:hAnsiTheme="majorBidi" w:cstheme="majorBidi"/>
          <w:lang w:bidi="ar-IQ"/>
        </w:rPr>
        <w:t xml:space="preserve"> </w:t>
      </w:r>
      <w:r w:rsidRPr="00E1669C">
        <w:rPr>
          <w:rFonts w:asciiTheme="majorBidi" w:eastAsia="Calibri" w:hAnsiTheme="majorBidi" w:cstheme="majorBidi"/>
          <w:color w:val="000000" w:themeColor="text1"/>
          <w:lang w:bidi="ar-IQ"/>
        </w:rPr>
        <w:t>.</w:t>
      </w:r>
    </w:p>
    <w:p w14:paraId="6156138E" w14:textId="77777777" w:rsidR="004464A9" w:rsidRPr="00E1669C" w:rsidRDefault="004464A9" w:rsidP="00345B23">
      <w:pPr>
        <w:spacing w:after="0" w:line="276" w:lineRule="auto"/>
        <w:ind w:left="284" w:hanging="284"/>
        <w:jc w:val="both"/>
        <w:rPr>
          <w:rFonts w:asciiTheme="majorBidi" w:eastAsia="Calibri" w:hAnsiTheme="majorBidi" w:cstheme="majorBidi"/>
          <w:color w:val="000000" w:themeColor="text1"/>
          <w:lang w:bidi="ar-IQ"/>
        </w:rPr>
      </w:pPr>
      <w:r w:rsidRPr="00E1669C">
        <w:rPr>
          <w:rFonts w:asciiTheme="majorBidi" w:eastAsia="Calibri" w:hAnsiTheme="majorBidi" w:cstheme="majorBidi"/>
          <w:b/>
          <w:bCs/>
          <w:color w:val="000000" w:themeColor="text1"/>
          <w:lang w:bidi="ar-IQ"/>
        </w:rPr>
        <w:t>[12]</w:t>
      </w:r>
      <w:r w:rsidRPr="00E1669C">
        <w:rPr>
          <w:rFonts w:asciiTheme="majorBidi" w:eastAsia="Calibri" w:hAnsiTheme="majorBidi" w:cstheme="majorBidi"/>
          <w:color w:val="000000" w:themeColor="text1"/>
          <w:lang w:bidi="ar-IQ"/>
        </w:rPr>
        <w:t xml:space="preserve"> </w:t>
      </w:r>
      <w:proofErr w:type="spellStart"/>
      <w:r w:rsidRPr="00E1669C">
        <w:rPr>
          <w:rFonts w:asciiTheme="majorBidi" w:eastAsia="Calibri" w:hAnsiTheme="majorBidi" w:cstheme="majorBidi"/>
          <w:color w:val="000000" w:themeColor="text1"/>
          <w:lang w:bidi="ar-IQ"/>
        </w:rPr>
        <w:t>Yaseen</w:t>
      </w:r>
      <w:proofErr w:type="spellEnd"/>
      <w:r w:rsidRPr="00E1669C">
        <w:rPr>
          <w:rFonts w:asciiTheme="majorBidi" w:eastAsia="Calibri" w:hAnsiTheme="majorBidi" w:cstheme="majorBidi"/>
          <w:color w:val="000000" w:themeColor="text1"/>
          <w:lang w:bidi="ar-IQ"/>
        </w:rPr>
        <w:t xml:space="preserve">. M. T, Al </w:t>
      </w:r>
      <w:proofErr w:type="spellStart"/>
      <w:r w:rsidRPr="00E1669C">
        <w:rPr>
          <w:rFonts w:asciiTheme="majorBidi" w:eastAsia="Calibri" w:hAnsiTheme="majorBidi" w:cstheme="majorBidi"/>
          <w:color w:val="000000" w:themeColor="text1"/>
          <w:lang w:bidi="ar-IQ"/>
        </w:rPr>
        <w:t>Saadi</w:t>
      </w:r>
      <w:proofErr w:type="spellEnd"/>
      <w:r w:rsidRPr="00E1669C">
        <w:rPr>
          <w:rFonts w:asciiTheme="majorBidi" w:eastAsia="Calibri" w:hAnsiTheme="majorBidi" w:cstheme="majorBidi"/>
          <w:color w:val="000000" w:themeColor="text1"/>
          <w:lang w:bidi="ar-IQ"/>
        </w:rPr>
        <w:t xml:space="preserve">. M.A., Hussein. I., &amp; </w:t>
      </w:r>
      <w:proofErr w:type="spellStart"/>
      <w:r w:rsidRPr="00E1669C">
        <w:rPr>
          <w:rFonts w:asciiTheme="majorBidi" w:eastAsia="Calibri" w:hAnsiTheme="majorBidi" w:cstheme="majorBidi"/>
          <w:color w:val="000000" w:themeColor="text1"/>
          <w:lang w:bidi="ar-IQ"/>
        </w:rPr>
        <w:t>Bdaiw</w:t>
      </w:r>
      <w:proofErr w:type="spellEnd"/>
      <w:r w:rsidRPr="00E1669C">
        <w:rPr>
          <w:rFonts w:asciiTheme="majorBidi" w:eastAsia="Calibri" w:hAnsiTheme="majorBidi" w:cstheme="majorBidi"/>
          <w:color w:val="000000" w:themeColor="text1"/>
          <w:lang w:bidi="ar-IQ"/>
        </w:rPr>
        <w:t xml:space="preserve">.(2020). An Investigation of the Mechanical Properties of PMMA-based Composites Reinforced with PZT Ternary, Nanoparticles </w:t>
      </w:r>
      <w:proofErr w:type="spellStart"/>
      <w:r w:rsidRPr="00E1669C">
        <w:rPr>
          <w:rFonts w:asciiTheme="majorBidi" w:eastAsia="Calibri" w:hAnsiTheme="majorBidi" w:cstheme="majorBidi"/>
          <w:color w:val="000000" w:themeColor="text1"/>
          <w:lang w:bidi="ar-IQ"/>
        </w:rPr>
        <w:t>NeuroQuantology</w:t>
      </w:r>
      <w:proofErr w:type="spellEnd"/>
      <w:r w:rsidRPr="00E1669C">
        <w:rPr>
          <w:rFonts w:asciiTheme="majorBidi" w:eastAsia="Calibri" w:hAnsiTheme="majorBidi" w:cstheme="majorBidi"/>
          <w:color w:val="000000" w:themeColor="text1"/>
          <w:lang w:bidi="ar-IQ"/>
        </w:rPr>
        <w:t xml:space="preserve">, 18 (2) 56-61.    </w:t>
      </w:r>
    </w:p>
    <w:p w14:paraId="3E391071" w14:textId="77777777" w:rsidR="004464A9" w:rsidRPr="00E1669C" w:rsidRDefault="004464A9" w:rsidP="00345B23">
      <w:pPr>
        <w:spacing w:after="0" w:line="276" w:lineRule="auto"/>
        <w:ind w:left="284" w:hanging="284"/>
        <w:jc w:val="both"/>
        <w:rPr>
          <w:rFonts w:asciiTheme="majorBidi" w:eastAsia="Calibri" w:hAnsiTheme="majorBidi" w:cstheme="majorBidi"/>
          <w:color w:val="000000" w:themeColor="text1"/>
          <w:lang w:bidi="ar-IQ"/>
        </w:rPr>
      </w:pPr>
      <w:r w:rsidRPr="00E1669C">
        <w:rPr>
          <w:rFonts w:asciiTheme="majorBidi" w:eastAsia="Calibri" w:hAnsiTheme="majorBidi" w:cstheme="majorBidi"/>
          <w:b/>
          <w:bCs/>
          <w:color w:val="000000" w:themeColor="text1"/>
          <w:lang w:bidi="ar-IQ"/>
        </w:rPr>
        <w:t>[13]</w:t>
      </w:r>
      <w:r w:rsidRPr="00E1669C">
        <w:rPr>
          <w:rFonts w:asciiTheme="majorBidi" w:eastAsia="Calibri" w:hAnsiTheme="majorBidi" w:cstheme="majorBidi"/>
          <w:color w:val="000000" w:themeColor="text1"/>
          <w:lang w:bidi="ar-IQ"/>
        </w:rPr>
        <w:t xml:space="preserve"> Salman. K. </w:t>
      </w:r>
      <w:proofErr w:type="spellStart"/>
      <w:r w:rsidRPr="00E1669C">
        <w:rPr>
          <w:rFonts w:asciiTheme="majorBidi" w:eastAsia="Calibri" w:hAnsiTheme="majorBidi" w:cstheme="majorBidi"/>
          <w:color w:val="000000" w:themeColor="text1"/>
          <w:lang w:bidi="ar-IQ"/>
        </w:rPr>
        <w:t>Noori</w:t>
      </w:r>
      <w:proofErr w:type="spellEnd"/>
      <w:r w:rsidRPr="00E1669C">
        <w:rPr>
          <w:rFonts w:asciiTheme="majorBidi" w:eastAsia="Calibri" w:hAnsiTheme="majorBidi" w:cstheme="majorBidi"/>
          <w:color w:val="000000" w:themeColor="text1"/>
          <w:lang w:bidi="ar-IQ"/>
        </w:rPr>
        <w:t xml:space="preserve">. S., </w:t>
      </w:r>
      <w:proofErr w:type="spellStart"/>
      <w:r w:rsidRPr="00E1669C">
        <w:rPr>
          <w:rFonts w:asciiTheme="majorBidi" w:eastAsia="Calibri" w:hAnsiTheme="majorBidi" w:cstheme="majorBidi"/>
          <w:color w:val="000000" w:themeColor="text1"/>
          <w:lang w:bidi="ar-IQ"/>
        </w:rPr>
        <w:t>Abd-Alamer</w:t>
      </w:r>
      <w:proofErr w:type="spellEnd"/>
      <w:r w:rsidRPr="00E1669C">
        <w:rPr>
          <w:rFonts w:asciiTheme="majorBidi" w:eastAsia="Calibri" w:hAnsiTheme="majorBidi" w:cstheme="majorBidi"/>
          <w:color w:val="000000" w:themeColor="text1"/>
          <w:lang w:bidi="ar-IQ"/>
        </w:rPr>
        <w:t xml:space="preserve">. A., &amp; </w:t>
      </w:r>
      <w:proofErr w:type="spellStart"/>
      <w:r w:rsidRPr="00E1669C">
        <w:rPr>
          <w:rFonts w:asciiTheme="majorBidi" w:eastAsia="Calibri" w:hAnsiTheme="majorBidi" w:cstheme="majorBidi"/>
          <w:color w:val="000000" w:themeColor="text1"/>
          <w:lang w:bidi="ar-IQ"/>
        </w:rPr>
        <w:t>Mahmmod</w:t>
      </w:r>
      <w:proofErr w:type="spellEnd"/>
      <w:r w:rsidRPr="00E1669C">
        <w:rPr>
          <w:rFonts w:asciiTheme="majorBidi" w:eastAsia="Calibri" w:hAnsiTheme="majorBidi" w:cstheme="majorBidi"/>
          <w:color w:val="000000" w:themeColor="text1"/>
          <w:lang w:bidi="ar-IQ"/>
        </w:rPr>
        <w:t xml:space="preserve">. L. (2014).  Studying The Mechanical Properties Of Unsaturated Polyesters - B4C System, The Iraqi Journal For Mechanical And Material Engineering, 14 (1), 174-185 </w:t>
      </w:r>
    </w:p>
    <w:p w14:paraId="37847E11" w14:textId="77777777" w:rsidR="00E1669C" w:rsidRDefault="004464A9" w:rsidP="00345B23">
      <w:pPr>
        <w:spacing w:after="0" w:line="276" w:lineRule="auto"/>
        <w:ind w:left="284" w:hanging="284"/>
        <w:jc w:val="both"/>
        <w:rPr>
          <w:rFonts w:asciiTheme="majorBidi" w:eastAsia="Calibri" w:hAnsiTheme="majorBidi" w:cstheme="majorBidi"/>
          <w:color w:val="000000" w:themeColor="text1"/>
          <w:lang w:bidi="ar-IQ"/>
        </w:rPr>
      </w:pPr>
      <w:r w:rsidRPr="00E1669C">
        <w:rPr>
          <w:rFonts w:asciiTheme="majorBidi" w:eastAsia="Calibri" w:hAnsiTheme="majorBidi" w:cstheme="majorBidi"/>
          <w:b/>
          <w:bCs/>
          <w:color w:val="000000" w:themeColor="text1"/>
          <w:lang w:bidi="ar-IQ"/>
        </w:rPr>
        <w:t>[14]</w:t>
      </w:r>
      <w:r w:rsidRPr="00E1669C">
        <w:rPr>
          <w:rFonts w:asciiTheme="majorBidi" w:eastAsia="Calibri" w:hAnsiTheme="majorBidi" w:cstheme="majorBidi"/>
          <w:color w:val="000000" w:themeColor="text1"/>
          <w:lang w:bidi="ar-IQ"/>
        </w:rPr>
        <w:t xml:space="preserve"> Abbas. R. A, (2012).  Study What Can be Achieved by the Lack of Flexural Strain Energy of Change for The Efficient Recovery of  </w:t>
      </w:r>
      <w:proofErr w:type="spellStart"/>
      <w:r w:rsidRPr="00E1669C">
        <w:rPr>
          <w:rFonts w:asciiTheme="majorBidi" w:eastAsia="Calibri" w:hAnsiTheme="majorBidi" w:cstheme="majorBidi"/>
          <w:color w:val="000000" w:themeColor="text1"/>
          <w:lang w:bidi="ar-IQ"/>
        </w:rPr>
        <w:t>Novolak</w:t>
      </w:r>
      <w:proofErr w:type="spellEnd"/>
      <w:r w:rsidRPr="00E1669C">
        <w:rPr>
          <w:rFonts w:asciiTheme="majorBidi" w:eastAsia="Calibri" w:hAnsiTheme="majorBidi" w:cstheme="majorBidi"/>
          <w:color w:val="000000" w:themeColor="text1"/>
          <w:lang w:bidi="ar-IQ"/>
        </w:rPr>
        <w:t xml:space="preserve"> of The Elasticity As a Result of Fiber-Reinforcement, Engineering and Technology Journal, 30 (12), 284-301.</w:t>
      </w:r>
    </w:p>
    <w:p w14:paraId="4D95E5C2" w14:textId="3828AF91" w:rsidR="004464A9" w:rsidRPr="00E1669C" w:rsidRDefault="004464A9" w:rsidP="00345B23">
      <w:pPr>
        <w:spacing w:after="0" w:line="276" w:lineRule="auto"/>
        <w:ind w:left="284" w:hanging="284"/>
        <w:jc w:val="both"/>
        <w:rPr>
          <w:rFonts w:asciiTheme="majorBidi" w:eastAsia="Calibri" w:hAnsiTheme="majorBidi" w:cstheme="majorBidi"/>
          <w:color w:val="000000" w:themeColor="text1"/>
          <w:lang w:bidi="ar-IQ"/>
        </w:rPr>
      </w:pPr>
      <w:r w:rsidRPr="00E1669C">
        <w:rPr>
          <w:rFonts w:asciiTheme="majorBidi" w:eastAsia="Calibri" w:hAnsiTheme="majorBidi" w:cstheme="majorBidi"/>
          <w:b/>
          <w:bCs/>
          <w:color w:val="000000" w:themeColor="text1"/>
          <w:lang w:bidi="ar-IQ"/>
        </w:rPr>
        <w:t>[15]</w:t>
      </w:r>
      <w:r w:rsidRPr="00E1669C">
        <w:rPr>
          <w:rFonts w:asciiTheme="majorBidi" w:eastAsia="Calibri" w:hAnsiTheme="majorBidi" w:cstheme="majorBidi"/>
          <w:color w:val="000000" w:themeColor="text1"/>
          <w:lang w:bidi="ar-IQ"/>
        </w:rPr>
        <w:t xml:space="preserve"> M .</w:t>
      </w:r>
      <w:proofErr w:type="spellStart"/>
      <w:r w:rsidRPr="00E1669C">
        <w:rPr>
          <w:rFonts w:asciiTheme="majorBidi" w:eastAsia="Calibri" w:hAnsiTheme="majorBidi" w:cstheme="majorBidi"/>
          <w:color w:val="000000" w:themeColor="text1"/>
          <w:lang w:bidi="ar-IQ"/>
        </w:rPr>
        <w:t>Bikales</w:t>
      </w:r>
      <w:proofErr w:type="spellEnd"/>
      <w:r w:rsidRPr="00E1669C">
        <w:rPr>
          <w:rFonts w:asciiTheme="majorBidi" w:eastAsia="Calibri" w:hAnsiTheme="majorBidi" w:cstheme="majorBidi"/>
          <w:color w:val="000000" w:themeColor="text1"/>
          <w:lang w:bidi="ar-IQ"/>
        </w:rPr>
        <w:t xml:space="preserve">, (2015).  Encyclopedia of Polymer Science and Engineering, John Wiley, New York, 4   </w:t>
      </w:r>
    </w:p>
    <w:p w14:paraId="0A9C136E" w14:textId="77777777" w:rsidR="004464A9" w:rsidRPr="00E1669C" w:rsidRDefault="004464A9" w:rsidP="00345B23">
      <w:pPr>
        <w:spacing w:after="0" w:line="276" w:lineRule="auto"/>
        <w:ind w:left="284" w:hanging="284"/>
        <w:jc w:val="both"/>
        <w:rPr>
          <w:rFonts w:asciiTheme="majorBidi" w:eastAsia="Calibri" w:hAnsiTheme="majorBidi" w:cstheme="majorBidi"/>
          <w:color w:val="000000" w:themeColor="text1"/>
          <w:lang w:bidi="ar-IQ"/>
        </w:rPr>
      </w:pPr>
      <w:r w:rsidRPr="00E1669C">
        <w:rPr>
          <w:rFonts w:asciiTheme="majorBidi" w:eastAsia="Calibri" w:hAnsiTheme="majorBidi" w:cstheme="majorBidi"/>
          <w:b/>
          <w:bCs/>
          <w:color w:val="000000" w:themeColor="text1"/>
          <w:lang w:bidi="ar-IQ"/>
        </w:rPr>
        <w:t>[16]</w:t>
      </w:r>
      <w:r w:rsidRPr="00E1669C">
        <w:rPr>
          <w:rFonts w:asciiTheme="majorBidi" w:eastAsia="Calibri" w:hAnsiTheme="majorBidi" w:cstheme="majorBidi"/>
          <w:color w:val="000000" w:themeColor="text1"/>
          <w:lang w:bidi="ar-IQ"/>
        </w:rPr>
        <w:t xml:space="preserve"> </w:t>
      </w:r>
      <w:proofErr w:type="spellStart"/>
      <w:r w:rsidRPr="00E1669C">
        <w:rPr>
          <w:rFonts w:asciiTheme="majorBidi" w:eastAsia="Calibri" w:hAnsiTheme="majorBidi" w:cstheme="majorBidi"/>
          <w:color w:val="000000" w:themeColor="text1"/>
          <w:lang w:bidi="ar-IQ"/>
        </w:rPr>
        <w:t>Miritoiu</w:t>
      </w:r>
      <w:proofErr w:type="spellEnd"/>
      <w:r w:rsidRPr="00E1669C">
        <w:rPr>
          <w:rFonts w:asciiTheme="majorBidi" w:eastAsia="Calibri" w:hAnsiTheme="majorBidi" w:cstheme="majorBidi"/>
          <w:color w:val="000000" w:themeColor="text1"/>
          <w:lang w:bidi="ar-IQ"/>
        </w:rPr>
        <w:t xml:space="preserve">. C.M, </w:t>
      </w:r>
      <w:proofErr w:type="spellStart"/>
      <w:r w:rsidRPr="00E1669C">
        <w:rPr>
          <w:rFonts w:asciiTheme="majorBidi" w:eastAsia="Calibri" w:hAnsiTheme="majorBidi" w:cstheme="majorBidi"/>
          <w:color w:val="000000" w:themeColor="text1"/>
          <w:lang w:bidi="ar-IQ"/>
        </w:rPr>
        <w:t>Nicolicescu</w:t>
      </w:r>
      <w:proofErr w:type="spellEnd"/>
      <w:r w:rsidRPr="00E1669C">
        <w:rPr>
          <w:rFonts w:asciiTheme="majorBidi" w:eastAsia="Calibri" w:hAnsiTheme="majorBidi" w:cstheme="majorBidi"/>
          <w:color w:val="000000" w:themeColor="text1"/>
          <w:lang w:bidi="ar-IQ"/>
        </w:rPr>
        <w:t>. C., &amp;</w:t>
      </w:r>
      <w:proofErr w:type="spellStart"/>
      <w:r w:rsidRPr="00E1669C">
        <w:rPr>
          <w:rFonts w:asciiTheme="majorBidi" w:eastAsia="Calibri" w:hAnsiTheme="majorBidi" w:cstheme="majorBidi"/>
          <w:color w:val="000000" w:themeColor="text1"/>
          <w:lang w:bidi="ar-IQ"/>
        </w:rPr>
        <w:t>Dinita</w:t>
      </w:r>
      <w:proofErr w:type="spellEnd"/>
      <w:r w:rsidRPr="00E1669C">
        <w:rPr>
          <w:rFonts w:asciiTheme="majorBidi" w:eastAsia="Calibri" w:hAnsiTheme="majorBidi" w:cstheme="majorBidi"/>
          <w:color w:val="000000" w:themeColor="text1"/>
          <w:lang w:bidi="ar-IQ"/>
        </w:rPr>
        <w:t xml:space="preserve"> A. (2021). A study About Some Mechanical Properties for Composites Reinforced with Corn Cob Powder, Material Plastic, 58 (4), 1-8.</w:t>
      </w:r>
    </w:p>
    <w:p w14:paraId="20A20F2C" w14:textId="77777777" w:rsidR="004464A9" w:rsidRPr="00E1669C" w:rsidRDefault="004464A9" w:rsidP="00345B23">
      <w:pPr>
        <w:spacing w:after="0" w:line="276" w:lineRule="auto"/>
        <w:ind w:left="284" w:hanging="284"/>
        <w:jc w:val="both"/>
        <w:rPr>
          <w:rFonts w:asciiTheme="majorBidi" w:eastAsia="Calibri" w:hAnsiTheme="majorBidi" w:cstheme="majorBidi"/>
          <w:color w:val="000000" w:themeColor="text1"/>
          <w:lang w:bidi="ar-IQ"/>
        </w:rPr>
      </w:pPr>
      <w:r w:rsidRPr="00E1669C">
        <w:rPr>
          <w:rFonts w:asciiTheme="majorBidi" w:eastAsia="Calibri" w:hAnsiTheme="majorBidi" w:cstheme="majorBidi"/>
          <w:b/>
          <w:bCs/>
          <w:color w:val="000000" w:themeColor="text1"/>
          <w:lang w:bidi="ar-IQ"/>
        </w:rPr>
        <w:t>[17]</w:t>
      </w:r>
      <w:r w:rsidRPr="00E1669C">
        <w:rPr>
          <w:rFonts w:asciiTheme="majorBidi" w:eastAsia="Calibri" w:hAnsiTheme="majorBidi" w:cstheme="majorBidi"/>
          <w:color w:val="000000" w:themeColor="text1"/>
          <w:lang w:bidi="ar-IQ"/>
        </w:rPr>
        <w:t xml:space="preserve"> Abdullah MM. Z,</w:t>
      </w:r>
      <w:r w:rsidRPr="00E1669C">
        <w:rPr>
          <w:rFonts w:asciiTheme="majorBidi" w:eastAsia="Calibri" w:hAnsiTheme="majorBidi" w:cstheme="majorBidi"/>
          <w:color w:val="000000" w:themeColor="text1"/>
          <w:lang w:val="en-GB" w:bidi="ar-IQ"/>
        </w:rPr>
        <w:t xml:space="preserve"> D</w:t>
      </w:r>
      <w:proofErr w:type="spellStart"/>
      <w:r w:rsidRPr="00E1669C">
        <w:rPr>
          <w:rFonts w:asciiTheme="majorBidi" w:eastAsia="Calibri" w:hAnsiTheme="majorBidi" w:cstheme="majorBidi"/>
          <w:color w:val="000000" w:themeColor="text1"/>
          <w:lang w:bidi="ar-IQ"/>
        </w:rPr>
        <w:t>eyaa</w:t>
      </w:r>
      <w:proofErr w:type="spellEnd"/>
      <w:r w:rsidRPr="00E1669C">
        <w:rPr>
          <w:rFonts w:asciiTheme="majorBidi" w:eastAsia="Calibri" w:hAnsiTheme="majorBidi" w:cstheme="majorBidi"/>
          <w:color w:val="000000" w:themeColor="text1"/>
          <w:lang w:bidi="ar-IQ"/>
        </w:rPr>
        <w:t xml:space="preserve">. B. M.,&amp; </w:t>
      </w:r>
      <w:r w:rsidRPr="00E1669C">
        <w:rPr>
          <w:rFonts w:asciiTheme="majorBidi" w:eastAsia="Calibri" w:hAnsiTheme="majorBidi" w:cstheme="majorBidi"/>
          <w:color w:val="000000" w:themeColor="text1"/>
          <w:lang w:val="en-GB" w:bidi="ar-IQ"/>
        </w:rPr>
        <w:t xml:space="preserve">Al </w:t>
      </w:r>
      <w:proofErr w:type="spellStart"/>
      <w:r w:rsidRPr="00E1669C">
        <w:rPr>
          <w:rFonts w:asciiTheme="majorBidi" w:eastAsia="Calibri" w:hAnsiTheme="majorBidi" w:cstheme="majorBidi"/>
          <w:color w:val="000000" w:themeColor="text1"/>
          <w:lang w:val="en-GB" w:bidi="ar-IQ"/>
        </w:rPr>
        <w:t>saraf</w:t>
      </w:r>
      <w:proofErr w:type="spellEnd"/>
      <w:r w:rsidRPr="00E1669C">
        <w:rPr>
          <w:rFonts w:asciiTheme="majorBidi" w:eastAsia="Calibri" w:hAnsiTheme="majorBidi" w:cstheme="majorBidi"/>
          <w:color w:val="000000" w:themeColor="text1"/>
          <w:lang w:bidi="ar-IQ"/>
        </w:rPr>
        <w:t xml:space="preserve"> A. R.</w:t>
      </w:r>
      <w:r w:rsidRPr="00E1669C">
        <w:rPr>
          <w:rFonts w:asciiTheme="majorBidi" w:eastAsia="Calibri" w:hAnsiTheme="majorBidi" w:cstheme="majorBidi"/>
          <w:color w:val="000000" w:themeColor="text1"/>
          <w:lang w:val="en-GB" w:bidi="ar-IQ"/>
        </w:rPr>
        <w:t xml:space="preserve"> </w:t>
      </w:r>
      <w:r w:rsidRPr="00E1669C">
        <w:rPr>
          <w:rFonts w:asciiTheme="majorBidi" w:eastAsia="Calibri" w:hAnsiTheme="majorBidi" w:cstheme="majorBidi"/>
          <w:color w:val="000000" w:themeColor="text1"/>
          <w:lang w:bidi="ar-IQ"/>
        </w:rPr>
        <w:t>(2013).</w:t>
      </w:r>
      <w:r w:rsidRPr="00E1669C">
        <w:rPr>
          <w:rFonts w:asciiTheme="majorBidi" w:eastAsia="Calibri" w:hAnsiTheme="majorBidi" w:cstheme="majorBidi"/>
          <w:color w:val="000000" w:themeColor="text1"/>
          <w:lang w:val="en-GB" w:bidi="ar-IQ"/>
        </w:rPr>
        <w:t xml:space="preserve"> A study of the effect of temperature on some mechanical properties of single hybrid composites, </w:t>
      </w:r>
      <w:proofErr w:type="spellStart"/>
      <w:r w:rsidRPr="00E1669C">
        <w:rPr>
          <w:rFonts w:asciiTheme="majorBidi" w:eastAsia="Calibri" w:hAnsiTheme="majorBidi" w:cstheme="majorBidi"/>
          <w:color w:val="000000" w:themeColor="text1"/>
          <w:lang w:val="en-GB" w:bidi="ar-IQ"/>
        </w:rPr>
        <w:t>Ibn</w:t>
      </w:r>
      <w:proofErr w:type="spellEnd"/>
      <w:r w:rsidRPr="00E1669C">
        <w:rPr>
          <w:rFonts w:asciiTheme="majorBidi" w:eastAsia="Calibri" w:hAnsiTheme="majorBidi" w:cstheme="majorBidi"/>
          <w:color w:val="000000" w:themeColor="text1"/>
          <w:lang w:val="en-GB" w:bidi="ar-IQ"/>
        </w:rPr>
        <w:t xml:space="preserve"> Al-</w:t>
      </w:r>
      <w:proofErr w:type="spellStart"/>
      <w:r w:rsidRPr="00E1669C">
        <w:rPr>
          <w:rFonts w:asciiTheme="majorBidi" w:eastAsia="Calibri" w:hAnsiTheme="majorBidi" w:cstheme="majorBidi"/>
          <w:color w:val="000000" w:themeColor="text1"/>
          <w:lang w:val="en-GB" w:bidi="ar-IQ"/>
        </w:rPr>
        <w:t>Haytham</w:t>
      </w:r>
      <w:proofErr w:type="spellEnd"/>
      <w:r w:rsidRPr="00E1669C">
        <w:rPr>
          <w:rFonts w:asciiTheme="majorBidi" w:eastAsia="Calibri" w:hAnsiTheme="majorBidi" w:cstheme="majorBidi"/>
          <w:color w:val="000000" w:themeColor="text1"/>
          <w:lang w:val="en-GB" w:bidi="ar-IQ"/>
        </w:rPr>
        <w:t xml:space="preserve"> Journal of Pure and Applied Sciences</w:t>
      </w:r>
      <w:r w:rsidRPr="00E1669C">
        <w:rPr>
          <w:rFonts w:asciiTheme="majorBidi" w:eastAsia="Calibri" w:hAnsiTheme="majorBidi" w:cstheme="majorBidi"/>
          <w:color w:val="000000" w:themeColor="text1"/>
          <w:lang w:bidi="ar-IQ"/>
        </w:rPr>
        <w:t xml:space="preserve">, 24 (2), 49-65 </w:t>
      </w:r>
    </w:p>
    <w:p w14:paraId="06271223" w14:textId="77777777" w:rsidR="00E1669C" w:rsidRDefault="004464A9" w:rsidP="00345B23">
      <w:pPr>
        <w:spacing w:after="0" w:line="276" w:lineRule="auto"/>
        <w:ind w:left="284" w:hanging="284"/>
        <w:jc w:val="both"/>
        <w:rPr>
          <w:rFonts w:asciiTheme="majorBidi" w:eastAsia="Calibri" w:hAnsiTheme="majorBidi" w:cstheme="majorBidi"/>
          <w:color w:val="000000" w:themeColor="text1"/>
          <w:lang w:bidi="ar-IQ"/>
        </w:rPr>
      </w:pPr>
      <w:r w:rsidRPr="00E1669C">
        <w:rPr>
          <w:rFonts w:asciiTheme="majorBidi" w:eastAsia="Calibri" w:hAnsiTheme="majorBidi" w:cstheme="majorBidi"/>
          <w:b/>
          <w:bCs/>
          <w:color w:val="000000" w:themeColor="text1"/>
          <w:lang w:bidi="ar-IQ"/>
        </w:rPr>
        <w:t>[18]</w:t>
      </w:r>
      <w:r w:rsidRPr="00E1669C">
        <w:rPr>
          <w:rFonts w:asciiTheme="majorBidi" w:eastAsia="Calibri" w:hAnsiTheme="majorBidi" w:cstheme="majorBidi"/>
          <w:color w:val="000000" w:themeColor="text1"/>
          <w:lang w:bidi="ar-IQ"/>
        </w:rPr>
        <w:t xml:space="preserve"> Hassan .M. A. S., </w:t>
      </w:r>
      <w:proofErr w:type="spellStart"/>
      <w:r w:rsidRPr="00E1669C">
        <w:rPr>
          <w:rFonts w:asciiTheme="majorBidi" w:eastAsia="Calibri" w:hAnsiTheme="majorBidi" w:cstheme="majorBidi"/>
          <w:color w:val="000000" w:themeColor="text1"/>
          <w:lang w:bidi="ar-IQ"/>
        </w:rPr>
        <w:t>Sallal</w:t>
      </w:r>
      <w:proofErr w:type="spellEnd"/>
      <w:r w:rsidRPr="00E1669C">
        <w:rPr>
          <w:rFonts w:asciiTheme="majorBidi" w:eastAsia="Calibri" w:hAnsiTheme="majorBidi" w:cstheme="majorBidi"/>
          <w:color w:val="000000" w:themeColor="text1"/>
          <w:lang w:bidi="ar-IQ"/>
        </w:rPr>
        <w:t xml:space="preserve">. H. A., &amp; </w:t>
      </w:r>
      <w:proofErr w:type="spellStart"/>
      <w:r w:rsidRPr="00E1669C">
        <w:rPr>
          <w:rFonts w:asciiTheme="majorBidi" w:eastAsia="Calibri" w:hAnsiTheme="majorBidi" w:cstheme="majorBidi"/>
          <w:color w:val="000000" w:themeColor="text1"/>
          <w:lang w:bidi="ar-IQ"/>
        </w:rPr>
        <w:t>Kahlol</w:t>
      </w:r>
      <w:proofErr w:type="spellEnd"/>
      <w:r w:rsidRPr="00E1669C">
        <w:rPr>
          <w:rFonts w:asciiTheme="majorBidi" w:eastAsia="Calibri" w:hAnsiTheme="majorBidi" w:cstheme="majorBidi"/>
          <w:color w:val="000000" w:themeColor="text1"/>
          <w:lang w:bidi="ar-IQ"/>
        </w:rPr>
        <w:t xml:space="preserve"> .K. K., (2013).  Effect the Grain Size on the Polymer Matrix Composites Reinforced by </w:t>
      </w:r>
      <w:proofErr w:type="spellStart"/>
      <w:r w:rsidRPr="00E1669C">
        <w:rPr>
          <w:rFonts w:asciiTheme="majorBidi" w:eastAsia="Calibri" w:hAnsiTheme="majorBidi" w:cstheme="majorBidi"/>
          <w:color w:val="000000" w:themeColor="text1"/>
          <w:lang w:bidi="ar-IQ"/>
        </w:rPr>
        <w:t>Reenia</w:t>
      </w:r>
      <w:proofErr w:type="spellEnd"/>
      <w:r w:rsidRPr="00E1669C">
        <w:rPr>
          <w:rFonts w:asciiTheme="majorBidi" w:eastAsia="Calibri" w:hAnsiTheme="majorBidi" w:cstheme="majorBidi"/>
          <w:color w:val="000000" w:themeColor="text1"/>
          <w:lang w:bidi="ar-IQ"/>
        </w:rPr>
        <w:t xml:space="preserve"> Particles, Al-Khwarizmi Engineering Journal, 9 (2) 94-102</w:t>
      </w:r>
      <w:r w:rsidR="00E1669C">
        <w:rPr>
          <w:rFonts w:asciiTheme="majorBidi" w:eastAsia="Calibri" w:hAnsiTheme="majorBidi" w:cstheme="majorBidi"/>
          <w:color w:val="000000" w:themeColor="text1"/>
          <w:lang w:bidi="ar-IQ"/>
        </w:rPr>
        <w:t>.</w:t>
      </w:r>
    </w:p>
    <w:p w14:paraId="5246FC41" w14:textId="77777777" w:rsidR="00345B23" w:rsidRDefault="00345B23" w:rsidP="004464A9">
      <w:pPr>
        <w:ind w:left="851" w:hanging="425"/>
        <w:jc w:val="both"/>
        <w:rPr>
          <w:rFonts w:asciiTheme="majorBidi" w:eastAsia="Calibri" w:hAnsiTheme="majorBidi" w:cstheme="majorBidi"/>
          <w:color w:val="000000" w:themeColor="text1"/>
          <w:lang w:bidi="ar-IQ"/>
        </w:rPr>
        <w:sectPr w:rsidR="00345B23" w:rsidSect="00345B23">
          <w:type w:val="continuous"/>
          <w:pgSz w:w="12240" w:h="15840"/>
          <w:pgMar w:top="680" w:right="709" w:bottom="652" w:left="765" w:header="709" w:footer="397" w:gutter="0"/>
          <w:cols w:num="2" w:space="708"/>
          <w:docGrid w:linePitch="360"/>
        </w:sectPr>
      </w:pPr>
    </w:p>
    <w:p w14:paraId="28F1B1BE" w14:textId="7E605FC5" w:rsidR="004464A9" w:rsidRPr="004464A9" w:rsidRDefault="004464A9" w:rsidP="004464A9">
      <w:pPr>
        <w:ind w:left="851" w:hanging="425"/>
        <w:jc w:val="both"/>
        <w:rPr>
          <w:rFonts w:asciiTheme="majorBidi" w:eastAsia="Calibri" w:hAnsiTheme="majorBidi" w:cstheme="majorBidi"/>
          <w:color w:val="000000" w:themeColor="text1"/>
          <w:lang w:bidi="ar-IQ"/>
        </w:rPr>
      </w:pPr>
    </w:p>
    <w:p w14:paraId="12466F16" w14:textId="77777777" w:rsidR="00DC5E2D" w:rsidRDefault="00DC5E2D" w:rsidP="00345B23">
      <w:pPr>
        <w:autoSpaceDE w:val="0"/>
        <w:autoSpaceDN w:val="0"/>
        <w:adjustRightInd w:val="0"/>
        <w:spacing w:after="0" w:line="276" w:lineRule="auto"/>
        <w:jc w:val="center"/>
        <w:rPr>
          <w:rFonts w:asciiTheme="majorBidi" w:hAnsiTheme="majorBidi" w:cs="Times New Roman"/>
          <w:b/>
          <w:bCs/>
          <w:sz w:val="32"/>
          <w:szCs w:val="32"/>
          <w:rtl/>
          <w:lang w:bidi="ar-IQ"/>
        </w:rPr>
      </w:pPr>
    </w:p>
    <w:p w14:paraId="33206520" w14:textId="77777777" w:rsidR="00DC5E2D" w:rsidRDefault="00DC5E2D" w:rsidP="00345B23">
      <w:pPr>
        <w:autoSpaceDE w:val="0"/>
        <w:autoSpaceDN w:val="0"/>
        <w:adjustRightInd w:val="0"/>
        <w:spacing w:after="0" w:line="276" w:lineRule="auto"/>
        <w:jc w:val="center"/>
        <w:rPr>
          <w:rFonts w:asciiTheme="majorBidi" w:hAnsiTheme="majorBidi" w:cs="Times New Roman"/>
          <w:b/>
          <w:bCs/>
          <w:sz w:val="32"/>
          <w:szCs w:val="32"/>
          <w:rtl/>
          <w:lang w:bidi="ar-IQ"/>
        </w:rPr>
      </w:pPr>
    </w:p>
    <w:p w14:paraId="7CD4570F" w14:textId="77777777" w:rsidR="00DC5E2D" w:rsidRDefault="00DC5E2D" w:rsidP="00345B23">
      <w:pPr>
        <w:autoSpaceDE w:val="0"/>
        <w:autoSpaceDN w:val="0"/>
        <w:adjustRightInd w:val="0"/>
        <w:spacing w:after="0" w:line="276" w:lineRule="auto"/>
        <w:jc w:val="center"/>
        <w:rPr>
          <w:rFonts w:asciiTheme="majorBidi" w:hAnsiTheme="majorBidi" w:cs="Times New Roman"/>
          <w:b/>
          <w:bCs/>
          <w:sz w:val="32"/>
          <w:szCs w:val="32"/>
          <w:rtl/>
          <w:lang w:bidi="ar-IQ"/>
        </w:rPr>
      </w:pPr>
    </w:p>
    <w:p w14:paraId="791CE3DD" w14:textId="77777777" w:rsidR="00DC5E2D" w:rsidRDefault="00DC5E2D" w:rsidP="00345B23">
      <w:pPr>
        <w:autoSpaceDE w:val="0"/>
        <w:autoSpaceDN w:val="0"/>
        <w:adjustRightInd w:val="0"/>
        <w:spacing w:after="0" w:line="276" w:lineRule="auto"/>
        <w:jc w:val="center"/>
        <w:rPr>
          <w:rFonts w:asciiTheme="majorBidi" w:hAnsiTheme="majorBidi" w:cs="Times New Roman"/>
          <w:b/>
          <w:bCs/>
          <w:sz w:val="32"/>
          <w:szCs w:val="32"/>
          <w:rtl/>
          <w:lang w:bidi="ar-IQ"/>
        </w:rPr>
      </w:pPr>
    </w:p>
    <w:p w14:paraId="645E9A95" w14:textId="77777777" w:rsidR="00DC5E2D" w:rsidRDefault="00DC5E2D" w:rsidP="00345B23">
      <w:pPr>
        <w:autoSpaceDE w:val="0"/>
        <w:autoSpaceDN w:val="0"/>
        <w:adjustRightInd w:val="0"/>
        <w:spacing w:after="0" w:line="276" w:lineRule="auto"/>
        <w:jc w:val="center"/>
        <w:rPr>
          <w:rFonts w:asciiTheme="majorBidi" w:hAnsiTheme="majorBidi" w:cs="Times New Roman"/>
          <w:b/>
          <w:bCs/>
          <w:sz w:val="32"/>
          <w:szCs w:val="32"/>
          <w:rtl/>
          <w:lang w:bidi="ar-IQ"/>
        </w:rPr>
      </w:pPr>
    </w:p>
    <w:p w14:paraId="5D86D237" w14:textId="77777777" w:rsidR="004464A9" w:rsidRPr="00DC5E2D" w:rsidRDefault="004464A9" w:rsidP="00345B23">
      <w:pPr>
        <w:autoSpaceDE w:val="0"/>
        <w:autoSpaceDN w:val="0"/>
        <w:adjustRightInd w:val="0"/>
        <w:spacing w:after="0" w:line="276" w:lineRule="auto"/>
        <w:jc w:val="center"/>
        <w:rPr>
          <w:rFonts w:asciiTheme="majorBidi" w:hAnsiTheme="majorBidi" w:cs="Simplified Arabic"/>
          <w:b/>
          <w:bCs/>
          <w:sz w:val="32"/>
          <w:szCs w:val="32"/>
        </w:rPr>
      </w:pPr>
      <w:r w:rsidRPr="00DC5E2D">
        <w:rPr>
          <w:rFonts w:asciiTheme="majorBidi" w:hAnsiTheme="majorBidi" w:cs="Simplified Arabic"/>
          <w:b/>
          <w:bCs/>
          <w:sz w:val="32"/>
          <w:szCs w:val="32"/>
          <w:rtl/>
        </w:rPr>
        <w:lastRenderedPageBreak/>
        <w:t xml:space="preserve">تأثير </w:t>
      </w:r>
      <w:r w:rsidRPr="00DC5E2D">
        <w:rPr>
          <w:rFonts w:asciiTheme="majorBidi" w:hAnsiTheme="majorBidi" w:cs="Simplified Arabic" w:hint="cs"/>
          <w:b/>
          <w:bCs/>
          <w:sz w:val="32"/>
          <w:szCs w:val="32"/>
          <w:rtl/>
        </w:rPr>
        <w:t>الحجم الحبيبي لمادة التدعيم (كوز الذرة) على بعض الخصائص الميكانيكية للمادة المتراكبة</w:t>
      </w:r>
    </w:p>
    <w:p w14:paraId="42174888" w14:textId="77777777" w:rsidR="00DC5E2D" w:rsidRPr="00DC5E2D" w:rsidRDefault="00DC5E2D" w:rsidP="00345B23">
      <w:pPr>
        <w:autoSpaceDE w:val="0"/>
        <w:autoSpaceDN w:val="0"/>
        <w:adjustRightInd w:val="0"/>
        <w:spacing w:after="0" w:line="276" w:lineRule="auto"/>
        <w:jc w:val="center"/>
        <w:rPr>
          <w:rFonts w:asciiTheme="majorBidi" w:hAnsiTheme="majorBidi" w:cs="Simplified Arabic"/>
          <w:b/>
          <w:bCs/>
          <w:sz w:val="32"/>
          <w:szCs w:val="32"/>
          <w:rtl/>
        </w:rPr>
      </w:pPr>
    </w:p>
    <w:p w14:paraId="7912FED1" w14:textId="07D60A63" w:rsidR="00BA617E" w:rsidRPr="00DC5E2D" w:rsidRDefault="004464A9" w:rsidP="00D93A44">
      <w:pPr>
        <w:autoSpaceDE w:val="0"/>
        <w:autoSpaceDN w:val="0"/>
        <w:adjustRightInd w:val="0"/>
        <w:jc w:val="center"/>
        <w:rPr>
          <w:rFonts w:asciiTheme="majorBidi" w:hAnsiTheme="majorBidi" w:cs="Simplified Arabic"/>
          <w:b/>
          <w:bCs/>
          <w:sz w:val="24"/>
          <w:szCs w:val="24"/>
          <w:lang w:bidi="ar-IQ"/>
        </w:rPr>
      </w:pPr>
      <w:r w:rsidRPr="00DC5E2D">
        <w:rPr>
          <w:rFonts w:asciiTheme="majorBidi" w:hAnsiTheme="majorBidi" w:cs="Simplified Arabic" w:hint="cs"/>
          <w:b/>
          <w:bCs/>
          <w:sz w:val="24"/>
          <w:szCs w:val="24"/>
          <w:rtl/>
          <w:lang w:bidi="ar-IQ"/>
        </w:rPr>
        <w:t>عمر ذاكر محمد            وليد بديوي صالح</w:t>
      </w:r>
    </w:p>
    <w:p w14:paraId="68C6A2D7" w14:textId="5233DAB3" w:rsidR="00BA617E" w:rsidRPr="00DC5E2D" w:rsidRDefault="00455F95" w:rsidP="00AA6BB9">
      <w:pPr>
        <w:autoSpaceDE w:val="0"/>
        <w:autoSpaceDN w:val="0"/>
        <w:adjustRightInd w:val="0"/>
        <w:spacing w:after="0"/>
        <w:jc w:val="center"/>
        <w:rPr>
          <w:rFonts w:asciiTheme="majorBidi" w:hAnsiTheme="majorBidi" w:cs="Simplified Arabic"/>
          <w:rtl/>
          <w:lang w:bidi="ar-IQ"/>
        </w:rPr>
      </w:pPr>
      <w:r w:rsidRPr="00DC5E2D">
        <w:rPr>
          <w:rFonts w:asciiTheme="majorBidi" w:hAnsiTheme="majorBidi" w:cs="Simplified Arabic" w:hint="cs"/>
          <w:rtl/>
          <w:lang w:bidi="ar-IQ"/>
        </w:rPr>
        <w:t>قسم الفيزياء، كلية التربية للعلوم الصرفة، جامعة الانبار، الانبار، العراق</w:t>
      </w:r>
    </w:p>
    <w:p w14:paraId="079EB3DB" w14:textId="18515B78" w:rsidR="00455F95" w:rsidRPr="00DC5E2D" w:rsidRDefault="00D760FB" w:rsidP="0096744A">
      <w:pPr>
        <w:autoSpaceDE w:val="0"/>
        <w:autoSpaceDN w:val="0"/>
        <w:bidi/>
        <w:adjustRightInd w:val="0"/>
        <w:spacing w:after="0" w:line="276" w:lineRule="auto"/>
        <w:jc w:val="center"/>
        <w:rPr>
          <w:rFonts w:asciiTheme="majorBidi" w:hAnsiTheme="majorBidi" w:cs="Simplified Arabic"/>
          <w:sz w:val="16"/>
          <w:szCs w:val="16"/>
          <w:lang w:val="en-GB" w:bidi="ar-IQ"/>
        </w:rPr>
      </w:pPr>
      <w:hyperlink r:id="rId41" w:history="1">
        <w:r w:rsidR="00455F95" w:rsidRPr="00DC5E2D">
          <w:rPr>
            <w:rStyle w:val="Hyperlink"/>
            <w:rFonts w:asciiTheme="majorBidi" w:hAnsiTheme="majorBidi" w:cs="Simplified Arabic"/>
            <w:sz w:val="16"/>
            <w:szCs w:val="16"/>
            <w:u w:val="none"/>
            <w:vertAlign w:val="superscript"/>
            <w:lang w:bidi="ar-IQ"/>
          </w:rPr>
          <w:t xml:space="preserve">         </w:t>
        </w:r>
        <w:r w:rsidR="00455F95" w:rsidRPr="00DC5E2D">
          <w:rPr>
            <w:rStyle w:val="Hyperlink"/>
            <w:rFonts w:asciiTheme="majorBidi" w:hAnsiTheme="majorBidi" w:cs="Simplified Arabic"/>
            <w:sz w:val="16"/>
            <w:szCs w:val="16"/>
            <w:vertAlign w:val="superscript"/>
            <w:lang w:bidi="ar-IQ"/>
          </w:rPr>
          <w:t xml:space="preserve"> </w:t>
        </w:r>
        <w:r w:rsidR="00455F95" w:rsidRPr="00DC5E2D">
          <w:rPr>
            <w:rStyle w:val="Hyperlink"/>
            <w:rFonts w:asciiTheme="majorBidi" w:hAnsiTheme="majorBidi" w:cs="Simplified Arabic"/>
            <w:sz w:val="16"/>
            <w:szCs w:val="16"/>
            <w:lang w:bidi="ar-IQ"/>
          </w:rPr>
          <w:t>oma20u3013@uoanbar.edu.iq</w:t>
        </w:r>
      </w:hyperlink>
      <w:r w:rsidR="00455F95" w:rsidRPr="00DC5E2D">
        <w:rPr>
          <w:rFonts w:asciiTheme="majorBidi" w:hAnsiTheme="majorBidi" w:cs="Simplified Arabic"/>
          <w:sz w:val="16"/>
          <w:szCs w:val="16"/>
          <w:lang w:bidi="ar-IQ"/>
        </w:rPr>
        <w:t xml:space="preserve"> </w:t>
      </w:r>
      <w:hyperlink r:id="rId42" w:history="1">
        <w:r w:rsidR="0096744A" w:rsidRPr="00DC5E2D">
          <w:rPr>
            <w:rStyle w:val="Hyperlink"/>
            <w:rFonts w:asciiTheme="majorBidi" w:hAnsiTheme="majorBidi" w:cs="Simplified Arabic"/>
            <w:sz w:val="16"/>
            <w:szCs w:val="16"/>
            <w:lang w:bidi="ar-IQ"/>
          </w:rPr>
          <w:t>esp.wal</w:t>
        </w:r>
        <w:r w:rsidR="0096744A" w:rsidRPr="00DC5E2D">
          <w:rPr>
            <w:rStyle w:val="Hyperlink"/>
            <w:rFonts w:asciiTheme="majorBidi" w:hAnsiTheme="majorBidi" w:cs="Simplified Arabic"/>
            <w:sz w:val="16"/>
            <w:szCs w:val="16"/>
            <w:lang w:val="en-GB" w:bidi="ar-IQ"/>
          </w:rPr>
          <w:t xml:space="preserve">  </w:t>
        </w:r>
        <w:r w:rsidR="0096744A" w:rsidRPr="00DC5E2D">
          <w:rPr>
            <w:rStyle w:val="Hyperlink"/>
            <w:rFonts w:asciiTheme="majorBidi" w:hAnsiTheme="majorBidi" w:cs="Simplified Arabic"/>
            <w:sz w:val="16"/>
            <w:szCs w:val="16"/>
            <w:lang w:bidi="ar-IQ"/>
          </w:rPr>
          <w:t>eedb.salih@uoanbar.edu.iq</w:t>
        </w:r>
      </w:hyperlink>
    </w:p>
    <w:p w14:paraId="770C41E3" w14:textId="77777777" w:rsidR="00BA617E" w:rsidRPr="00DC5E2D" w:rsidRDefault="00BA617E" w:rsidP="00D93A44">
      <w:pPr>
        <w:autoSpaceDE w:val="0"/>
        <w:autoSpaceDN w:val="0"/>
        <w:bidi/>
        <w:adjustRightInd w:val="0"/>
        <w:spacing w:after="0" w:line="276" w:lineRule="auto"/>
        <w:jc w:val="both"/>
        <w:rPr>
          <w:rFonts w:asciiTheme="majorBidi" w:hAnsiTheme="majorBidi" w:cs="Simplified Arabic"/>
          <w:b/>
          <w:bCs/>
          <w:rtl/>
          <w:lang w:val="en-GB" w:bidi="ar-IQ"/>
        </w:rPr>
      </w:pPr>
      <w:r w:rsidRPr="00DC5E2D">
        <w:rPr>
          <w:rFonts w:asciiTheme="majorBidi" w:hAnsiTheme="majorBidi" w:cs="Simplified Arabic" w:hint="cs"/>
          <w:b/>
          <w:bCs/>
          <w:rtl/>
        </w:rPr>
        <w:t>الخلاصة:</w:t>
      </w:r>
    </w:p>
    <w:p w14:paraId="029829D0" w14:textId="77777777" w:rsidR="00455F95" w:rsidRPr="00DC5E2D" w:rsidRDefault="00455F95" w:rsidP="00DC5E2D">
      <w:pPr>
        <w:autoSpaceDE w:val="0"/>
        <w:autoSpaceDN w:val="0"/>
        <w:bidi/>
        <w:adjustRightInd w:val="0"/>
        <w:spacing w:after="0" w:line="276" w:lineRule="auto"/>
        <w:ind w:left="-7"/>
        <w:jc w:val="both"/>
        <w:rPr>
          <w:rFonts w:asciiTheme="majorBidi" w:hAnsiTheme="majorBidi" w:cs="Simplified Arabic"/>
          <w:rtl/>
        </w:rPr>
      </w:pPr>
      <w:r w:rsidRPr="00DC5E2D">
        <w:rPr>
          <w:rFonts w:cs="Simplified Arabic" w:hint="cs"/>
          <w:rtl/>
        </w:rPr>
        <w:t xml:space="preserve">        </w:t>
      </w:r>
      <w:r w:rsidRPr="00DC5E2D">
        <w:rPr>
          <w:rFonts w:asciiTheme="majorBidi" w:hAnsiTheme="majorBidi" w:cs="Simplified Arabic"/>
          <w:rtl/>
        </w:rPr>
        <w:t>يعد كوز الذرة</w:t>
      </w:r>
      <w:r w:rsidRPr="00DC5E2D">
        <w:rPr>
          <w:rFonts w:asciiTheme="majorBidi" w:hAnsiTheme="majorBidi" w:cs="Simplified Arabic"/>
          <w:lang w:bidi="ar-IQ"/>
        </w:rPr>
        <w:t xml:space="preserve">(CC) </w:t>
      </w:r>
      <w:r w:rsidRPr="00DC5E2D">
        <w:rPr>
          <w:rFonts w:asciiTheme="majorBidi" w:hAnsiTheme="majorBidi" w:cs="Simplified Arabic"/>
          <w:rtl/>
        </w:rPr>
        <w:t xml:space="preserve"> من المخلفات الزراعية التي يمكن اعادة تدويرها واستخدامها في تدعيم </w:t>
      </w:r>
      <w:proofErr w:type="spellStart"/>
      <w:r w:rsidRPr="00DC5E2D">
        <w:rPr>
          <w:rFonts w:asciiTheme="majorBidi" w:hAnsiTheme="majorBidi" w:cs="Simplified Arabic"/>
          <w:rtl/>
        </w:rPr>
        <w:t>راتنج</w:t>
      </w:r>
      <w:proofErr w:type="spellEnd"/>
      <w:r w:rsidRPr="00DC5E2D">
        <w:rPr>
          <w:rFonts w:asciiTheme="majorBidi" w:hAnsiTheme="majorBidi" w:cs="Simplified Arabic"/>
          <w:rtl/>
        </w:rPr>
        <w:t xml:space="preserve"> البولي استر غير المشبع، حيث يمكن من خلالها انتاج مقاطع هيكلية واطئة الكلفة وكذلك التقليل من الخطر الناتج عن عملية التخلص من تلك المخلفات بواسطة الطرق التقليدية كالطمر او الحرق. يهدف البحث الى دراسة تأثير الحجم الحُبيبي لدقائق مادة التدعيم على الخواص الميكانيكية للمادة المتراكبة المتمثلة (بالصلادة، مقاومة الصدمة ومقاومة الانضغاط)، حيث تم تحضير خليط </w:t>
      </w:r>
      <w:proofErr w:type="spellStart"/>
      <w:r w:rsidRPr="00DC5E2D">
        <w:rPr>
          <w:rFonts w:asciiTheme="majorBidi" w:hAnsiTheme="majorBidi" w:cs="Simplified Arabic"/>
          <w:rtl/>
        </w:rPr>
        <w:t>بوليميري</w:t>
      </w:r>
      <w:proofErr w:type="spellEnd"/>
      <w:r w:rsidRPr="00DC5E2D">
        <w:rPr>
          <w:rFonts w:asciiTheme="majorBidi" w:hAnsiTheme="majorBidi" w:cs="Simplified Arabic"/>
          <w:rtl/>
        </w:rPr>
        <w:t xml:space="preserve"> من </w:t>
      </w:r>
      <w:proofErr w:type="spellStart"/>
      <w:r w:rsidRPr="00DC5E2D">
        <w:rPr>
          <w:rFonts w:asciiTheme="majorBidi" w:hAnsiTheme="majorBidi" w:cs="Simplified Arabic"/>
          <w:rtl/>
        </w:rPr>
        <w:t>راتنج</w:t>
      </w:r>
      <w:proofErr w:type="spellEnd"/>
      <w:r w:rsidRPr="00DC5E2D">
        <w:rPr>
          <w:rFonts w:asciiTheme="majorBidi" w:hAnsiTheme="majorBidi" w:cs="Simplified Arabic"/>
          <w:rtl/>
        </w:rPr>
        <w:t xml:space="preserve"> البولي استر غير المشبع </w:t>
      </w:r>
      <w:r w:rsidRPr="00DC5E2D">
        <w:rPr>
          <w:rFonts w:asciiTheme="majorBidi" w:hAnsiTheme="majorBidi" w:cs="Simplified Arabic"/>
          <w:lang w:val="en-GB" w:bidi="ar-IQ"/>
        </w:rPr>
        <w:t>(UBE)</w:t>
      </w:r>
      <w:r w:rsidRPr="00DC5E2D">
        <w:rPr>
          <w:rFonts w:asciiTheme="majorBidi" w:hAnsiTheme="majorBidi" w:cs="Simplified Arabic"/>
          <w:b/>
          <w:bCs/>
          <w:rtl/>
        </w:rPr>
        <w:t xml:space="preserve"> </w:t>
      </w:r>
      <w:r w:rsidRPr="00DC5E2D">
        <w:rPr>
          <w:rFonts w:asciiTheme="majorBidi" w:hAnsiTheme="majorBidi" w:cs="Simplified Arabic"/>
          <w:rtl/>
        </w:rPr>
        <w:t xml:space="preserve">المقوى بدقائق كوز الذرة  وبحجمين حُبيّبين مختلفين </w:t>
      </w:r>
      <w:r w:rsidRPr="00DC5E2D">
        <w:rPr>
          <w:rFonts w:asciiTheme="majorBidi" w:hAnsiTheme="majorBidi" w:cs="Simplified Arabic"/>
          <w:lang w:val="en-GB" w:bidi="ar-IQ"/>
        </w:rPr>
        <w:t xml:space="preserve"> (53) µm</w:t>
      </w:r>
      <w:r w:rsidRPr="00DC5E2D">
        <w:rPr>
          <w:rFonts w:asciiTheme="majorBidi" w:hAnsiTheme="majorBidi" w:cs="Simplified Arabic"/>
          <w:rtl/>
        </w:rPr>
        <w:t xml:space="preserve"> و</w:t>
      </w:r>
      <w:r w:rsidRPr="00DC5E2D">
        <w:rPr>
          <w:rFonts w:asciiTheme="majorBidi" w:hAnsiTheme="majorBidi" w:cs="Simplified Arabic"/>
          <w:lang w:val="en-GB" w:bidi="ar-IQ"/>
        </w:rPr>
        <w:t xml:space="preserve"> (710) µm</w:t>
      </w:r>
      <w:r w:rsidRPr="00DC5E2D">
        <w:rPr>
          <w:rFonts w:asciiTheme="majorBidi" w:hAnsiTheme="majorBidi" w:cs="Simplified Arabic"/>
          <w:rtl/>
        </w:rPr>
        <w:t xml:space="preserve"> وبكسور حجمية مختلفة  </w:t>
      </w:r>
      <w:r w:rsidRPr="00DC5E2D">
        <w:rPr>
          <w:rFonts w:asciiTheme="majorBidi" w:hAnsiTheme="majorBidi" w:cs="Simplified Arabic"/>
          <w:lang w:bidi="ar-IQ"/>
        </w:rPr>
        <w:t>(0, 5, 10, 20, 30)%</w:t>
      </w:r>
      <w:r w:rsidRPr="00DC5E2D">
        <w:rPr>
          <w:rFonts w:asciiTheme="majorBidi" w:hAnsiTheme="majorBidi" w:cs="Simplified Arabic"/>
          <w:rtl/>
        </w:rPr>
        <w:t xml:space="preserve"> واستخدمت طريقة القولبة اليدوية في تحضير القوالب وكما يأتي: المجموعة الاولى تتكون من الخليط </w:t>
      </w:r>
      <w:proofErr w:type="spellStart"/>
      <w:r w:rsidRPr="00DC5E2D">
        <w:rPr>
          <w:rFonts w:asciiTheme="majorBidi" w:hAnsiTheme="majorBidi" w:cs="Simplified Arabic"/>
          <w:rtl/>
        </w:rPr>
        <w:t>البوليمري</w:t>
      </w:r>
      <w:proofErr w:type="spellEnd"/>
      <w:r w:rsidRPr="00DC5E2D">
        <w:rPr>
          <w:rFonts w:asciiTheme="majorBidi" w:hAnsiTheme="majorBidi" w:cs="Simplified Arabic"/>
          <w:rtl/>
        </w:rPr>
        <w:t xml:space="preserve"> المدعم بدقائق كوز الذرة </w:t>
      </w:r>
      <w:r w:rsidRPr="00DC5E2D">
        <w:rPr>
          <w:rFonts w:asciiTheme="majorBidi" w:hAnsiTheme="majorBidi" w:cs="Simplified Arabic"/>
          <w:lang w:val="en-GB" w:bidi="ar-IQ"/>
        </w:rPr>
        <w:t>(CC)</w:t>
      </w:r>
      <w:r w:rsidRPr="00DC5E2D">
        <w:rPr>
          <w:rFonts w:asciiTheme="majorBidi" w:hAnsiTheme="majorBidi" w:cs="Simplified Arabic"/>
          <w:rtl/>
        </w:rPr>
        <w:t xml:space="preserve"> وبحجم حبيبي مقداره (</w:t>
      </w:r>
      <w:r w:rsidRPr="00DC5E2D">
        <w:rPr>
          <w:rFonts w:asciiTheme="majorBidi" w:hAnsiTheme="majorBidi" w:cs="Simplified Arabic"/>
          <w:lang w:val="en-GB" w:bidi="ar-IQ"/>
        </w:rPr>
        <w:t>53(µm</w:t>
      </w:r>
      <w:r w:rsidRPr="00DC5E2D">
        <w:rPr>
          <w:rFonts w:asciiTheme="majorBidi" w:hAnsiTheme="majorBidi" w:cs="Simplified Arabic"/>
          <w:rtl/>
        </w:rPr>
        <w:t xml:space="preserve"> وبالنسب الحجمية المذكورة اعلاه. اما المجموعة الثانية فتتكون من الخليط </w:t>
      </w:r>
      <w:proofErr w:type="spellStart"/>
      <w:r w:rsidRPr="00DC5E2D">
        <w:rPr>
          <w:rFonts w:asciiTheme="majorBidi" w:hAnsiTheme="majorBidi" w:cs="Simplified Arabic"/>
          <w:rtl/>
        </w:rPr>
        <w:t>البوليمري</w:t>
      </w:r>
      <w:proofErr w:type="spellEnd"/>
      <w:r w:rsidRPr="00DC5E2D">
        <w:rPr>
          <w:rFonts w:asciiTheme="majorBidi" w:hAnsiTheme="majorBidi" w:cs="Simplified Arabic"/>
          <w:rtl/>
        </w:rPr>
        <w:t xml:space="preserve"> المدعم بدقائق كوز الذرة </w:t>
      </w:r>
      <w:r w:rsidRPr="00DC5E2D">
        <w:rPr>
          <w:rFonts w:asciiTheme="majorBidi" w:hAnsiTheme="majorBidi" w:cs="Simplified Arabic"/>
          <w:lang w:val="en-GB" w:bidi="ar-IQ"/>
        </w:rPr>
        <w:t>CC)</w:t>
      </w:r>
      <w:r w:rsidRPr="00DC5E2D">
        <w:rPr>
          <w:rFonts w:asciiTheme="majorBidi" w:hAnsiTheme="majorBidi" w:cs="Simplified Arabic"/>
          <w:rtl/>
        </w:rPr>
        <w:t xml:space="preserve">) وبحجم حبيبي مقداره </w:t>
      </w:r>
      <w:r w:rsidRPr="00DC5E2D">
        <w:rPr>
          <w:rFonts w:asciiTheme="majorBidi" w:hAnsiTheme="majorBidi" w:cs="Simplified Arabic"/>
          <w:lang w:val="en-GB" w:bidi="ar-IQ"/>
        </w:rPr>
        <w:t>(710) µm</w:t>
      </w:r>
      <w:r w:rsidRPr="00DC5E2D">
        <w:rPr>
          <w:rFonts w:asciiTheme="majorBidi" w:hAnsiTheme="majorBidi" w:cs="Simplified Arabic"/>
          <w:rtl/>
        </w:rPr>
        <w:t xml:space="preserve"> وبنفس الكسور الحجمية للمجموعة الاولى. وقد اظهرت النتائج ان تدعيم المادة الاساس بالدقائق ادى الى تحسن الخصائص الميكانيكية للمادة المتراكبة بزيادة نسب التدعيم.</w:t>
      </w:r>
    </w:p>
    <w:p w14:paraId="78BCB6E2" w14:textId="4A80E1FD" w:rsidR="00BA617E" w:rsidRPr="00DC5E2D" w:rsidRDefault="00BA617E" w:rsidP="00DC5E2D">
      <w:pPr>
        <w:autoSpaceDE w:val="0"/>
        <w:autoSpaceDN w:val="0"/>
        <w:bidi/>
        <w:adjustRightInd w:val="0"/>
        <w:spacing w:after="0" w:line="276" w:lineRule="auto"/>
        <w:ind w:left="-7"/>
        <w:jc w:val="both"/>
        <w:rPr>
          <w:rFonts w:asciiTheme="majorBidi" w:hAnsiTheme="majorBidi" w:cs="Simplified Arabic"/>
          <w:rtl/>
          <w:lang w:bidi="ar-IQ"/>
        </w:rPr>
      </w:pPr>
      <w:r w:rsidRPr="00DC5E2D">
        <w:rPr>
          <w:rFonts w:asciiTheme="majorBidi" w:hAnsiTheme="majorBidi" w:cs="Simplified Arabic" w:hint="cs"/>
          <w:b/>
          <w:bCs/>
          <w:rtl/>
        </w:rPr>
        <w:t>الكلمات المفتاحية</w:t>
      </w:r>
      <w:r w:rsidRPr="00DC5E2D">
        <w:rPr>
          <w:rFonts w:asciiTheme="majorBidi" w:hAnsiTheme="majorBidi" w:cs="Simplified Arabic" w:hint="cs"/>
          <w:rtl/>
        </w:rPr>
        <w:t>:</w:t>
      </w:r>
      <w:r w:rsidR="00AD5EB6" w:rsidRPr="00DC5E2D">
        <w:rPr>
          <w:rFonts w:asciiTheme="majorBidi" w:hAnsiTheme="majorBidi" w:cs="Simplified Arabic" w:hint="cs"/>
          <w:rtl/>
        </w:rPr>
        <w:t xml:space="preserve"> </w:t>
      </w:r>
      <w:r w:rsidR="00455F95" w:rsidRPr="00DC5E2D">
        <w:rPr>
          <w:rFonts w:asciiTheme="majorBidi" w:hAnsiTheme="majorBidi" w:cs="Simplified Arabic" w:hint="cs"/>
          <w:rtl/>
        </w:rPr>
        <w:t>ك</w:t>
      </w:r>
      <w:r w:rsidR="006B598A" w:rsidRPr="00DC5E2D">
        <w:rPr>
          <w:rFonts w:asciiTheme="majorBidi" w:hAnsiTheme="majorBidi" w:cs="Simplified Arabic" w:hint="cs"/>
          <w:rtl/>
        </w:rPr>
        <w:t>ي</w:t>
      </w:r>
      <w:r w:rsidR="00455F95" w:rsidRPr="00DC5E2D">
        <w:rPr>
          <w:rFonts w:asciiTheme="majorBidi" w:hAnsiTheme="majorBidi" w:cs="Simplified Arabic" w:hint="cs"/>
          <w:rtl/>
        </w:rPr>
        <w:t>ز</w:t>
      </w:r>
      <w:r w:rsidR="006B598A" w:rsidRPr="00DC5E2D">
        <w:rPr>
          <w:rFonts w:asciiTheme="majorBidi" w:hAnsiTheme="majorBidi" w:cs="Simplified Arabic" w:hint="cs"/>
          <w:rtl/>
        </w:rPr>
        <w:t>ان</w:t>
      </w:r>
      <w:r w:rsidR="00455F95" w:rsidRPr="00DC5E2D">
        <w:rPr>
          <w:rFonts w:asciiTheme="majorBidi" w:hAnsiTheme="majorBidi" w:cs="Simplified Arabic" w:hint="cs"/>
          <w:rtl/>
        </w:rPr>
        <w:t xml:space="preserve"> الذرة، </w:t>
      </w:r>
      <w:proofErr w:type="spellStart"/>
      <w:r w:rsidR="00455F95" w:rsidRPr="00DC5E2D">
        <w:rPr>
          <w:rFonts w:asciiTheme="majorBidi" w:hAnsiTheme="majorBidi" w:cs="Simplified Arabic" w:hint="cs"/>
          <w:rtl/>
        </w:rPr>
        <w:t>راتنج</w:t>
      </w:r>
      <w:proofErr w:type="spellEnd"/>
      <w:r w:rsidR="00455F95" w:rsidRPr="00DC5E2D">
        <w:rPr>
          <w:rFonts w:asciiTheme="majorBidi" w:hAnsiTheme="majorBidi" w:cs="Simplified Arabic" w:hint="cs"/>
          <w:rtl/>
        </w:rPr>
        <w:t xml:space="preserve"> البولي استر غير المشبع، الصلادة، مقاومة الصدمة، مقاومة الانضغاط.</w:t>
      </w:r>
    </w:p>
    <w:sectPr w:rsidR="00BA617E" w:rsidRPr="00DC5E2D" w:rsidSect="00DC5E2D">
      <w:type w:val="continuous"/>
      <w:pgSz w:w="12240" w:h="15840"/>
      <w:pgMar w:top="680" w:right="709" w:bottom="652" w:left="765"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05E1E8" w14:textId="77777777" w:rsidR="00D760FB" w:rsidRDefault="00D760FB" w:rsidP="003352AB">
      <w:pPr>
        <w:spacing w:after="0" w:line="240" w:lineRule="auto"/>
      </w:pPr>
      <w:r>
        <w:separator/>
      </w:r>
    </w:p>
  </w:endnote>
  <w:endnote w:type="continuationSeparator" w:id="0">
    <w:p w14:paraId="4DB1E440" w14:textId="77777777" w:rsidR="00D760FB" w:rsidRDefault="00D760FB" w:rsidP="00335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inion Pro">
    <w:altName w:val="Times New Roman"/>
    <w:panose1 w:val="00000000000000000000"/>
    <w:charset w:val="00"/>
    <w:family w:val="roman"/>
    <w:notTrueType/>
    <w:pitch w:val="default"/>
    <w:sig w:usb0="00000003" w:usb1="00000000" w:usb2="00000000" w:usb3="00000000" w:csb0="00000001" w:csb1="00000000"/>
  </w:font>
  <w:font w:name="Myriad Pro Light">
    <w:altName w:val="Corbel"/>
    <w:panose1 w:val="00000000000000000000"/>
    <w:charset w:val="00"/>
    <w:family w:val="swiss"/>
    <w:notTrueType/>
    <w:pitch w:val="variable"/>
    <w:sig w:usb0="00000001" w:usb1="5000204B" w:usb2="00000000" w:usb3="00000000" w:csb0="0000019F" w:csb1="00000000"/>
  </w:font>
  <w:font w:name="CIDFont+F2">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Simplified Arabic">
    <w:panose1 w:val="0201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4CD06" w14:textId="77777777" w:rsidR="003E4E82" w:rsidRDefault="003E4E8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6769850"/>
      <w:docPartObj>
        <w:docPartGallery w:val="Page Numbers (Bottom of Page)"/>
        <w:docPartUnique/>
      </w:docPartObj>
    </w:sdtPr>
    <w:sdtEndPr/>
    <w:sdtContent>
      <w:p w14:paraId="480AC793" w14:textId="234F6F46" w:rsidR="003E4E82" w:rsidRDefault="003E4E82">
        <w:pPr>
          <w:pStyle w:val="a4"/>
          <w:jc w:val="center"/>
        </w:pPr>
        <w:r w:rsidRPr="003E4E82">
          <w:rPr>
            <w:b/>
            <w:bCs/>
          </w:rPr>
          <w:fldChar w:fldCharType="begin"/>
        </w:r>
        <w:r w:rsidRPr="003E4E82">
          <w:rPr>
            <w:b/>
            <w:bCs/>
          </w:rPr>
          <w:instrText>PAGE   \* MERGEFORMAT</w:instrText>
        </w:r>
        <w:r w:rsidRPr="003E4E82">
          <w:rPr>
            <w:b/>
            <w:bCs/>
          </w:rPr>
          <w:fldChar w:fldCharType="separate"/>
        </w:r>
        <w:r w:rsidR="003D0524" w:rsidRPr="003D0524">
          <w:rPr>
            <w:rFonts w:cs="Calibri"/>
            <w:b/>
            <w:bCs/>
            <w:noProof/>
            <w:lang w:val="ar-SA"/>
          </w:rPr>
          <w:t>203</w:t>
        </w:r>
        <w:r w:rsidRPr="003E4E82">
          <w:rPr>
            <w:b/>
            <w:bCs/>
          </w:rPr>
          <w:fldChar w:fldCharType="end"/>
        </w:r>
      </w:p>
    </w:sdtContent>
  </w:sdt>
  <w:p w14:paraId="316ABF1B" w14:textId="2857B1B8" w:rsidR="00F93F7A" w:rsidRPr="00194AE8" w:rsidRDefault="00F93F7A" w:rsidP="0075236B">
    <w:pPr>
      <w:pStyle w:val="a4"/>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ED338" w14:textId="77777777" w:rsidR="003E4E82" w:rsidRDefault="003E4E8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943A8B" w14:textId="77777777" w:rsidR="00D760FB" w:rsidRDefault="00D760FB" w:rsidP="003352AB">
      <w:pPr>
        <w:spacing w:after="0" w:line="240" w:lineRule="auto"/>
      </w:pPr>
      <w:r>
        <w:separator/>
      </w:r>
    </w:p>
  </w:footnote>
  <w:footnote w:type="continuationSeparator" w:id="0">
    <w:p w14:paraId="6DD9665F" w14:textId="77777777" w:rsidR="00D760FB" w:rsidRDefault="00D760FB" w:rsidP="003352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E42A1" w14:textId="77777777" w:rsidR="003E4E82" w:rsidRDefault="003E4E8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7E739" w14:textId="5793DF50" w:rsidR="00E1669C" w:rsidRDefault="00E1669C" w:rsidP="003E4E82">
    <w:pPr>
      <w:pStyle w:val="a3"/>
      <w:jc w:val="both"/>
      <w:rPr>
        <w:rFonts w:asciiTheme="majorBidi" w:hAnsiTheme="majorBidi" w:cstheme="majorBidi"/>
        <w:color w:val="00B050"/>
        <w:sz w:val="20"/>
        <w:szCs w:val="20"/>
      </w:rPr>
    </w:pPr>
    <w:r w:rsidRPr="00475169">
      <w:rPr>
        <w:rFonts w:asciiTheme="majorBidi" w:hAnsiTheme="majorBidi" w:cstheme="majorBidi"/>
        <w:color w:val="00B050"/>
        <w:sz w:val="20"/>
        <w:szCs w:val="20"/>
      </w:rPr>
      <w:t xml:space="preserve">P- ISSN  1991-8941   E-ISSN 2706-6703   </w:t>
    </w:r>
    <w:r w:rsidRPr="00475169">
      <w:rPr>
        <w:rFonts w:asciiTheme="majorBidi" w:hAnsiTheme="majorBidi" w:cstheme="majorBidi"/>
        <w:b/>
        <w:bCs/>
        <w:color w:val="00B050"/>
        <w:sz w:val="20"/>
        <w:szCs w:val="20"/>
      </w:rPr>
      <w:t xml:space="preserve">          </w:t>
    </w:r>
    <w:r w:rsidRPr="00475169">
      <w:rPr>
        <w:rFonts w:asciiTheme="majorBidi" w:hAnsiTheme="majorBidi" w:cstheme="majorBidi"/>
        <w:color w:val="00B050"/>
        <w:sz w:val="20"/>
        <w:szCs w:val="20"/>
      </w:rPr>
      <w:t xml:space="preserve"> </w:t>
    </w:r>
    <w:r w:rsidRPr="00C755CB">
      <w:rPr>
        <w:rFonts w:asciiTheme="majorBidi" w:hAnsiTheme="majorBidi" w:cstheme="majorBidi"/>
        <w:b/>
        <w:bCs/>
        <w:i/>
        <w:iCs/>
        <w:sz w:val="20"/>
        <w:szCs w:val="20"/>
      </w:rPr>
      <w:t>Journal of University of Anbar for Pure Science (JUAPS)</w:t>
    </w:r>
    <w:r w:rsidRPr="00C755CB">
      <w:rPr>
        <w:rFonts w:asciiTheme="majorBidi" w:hAnsiTheme="majorBidi" w:cstheme="majorBidi"/>
        <w:b/>
        <w:bCs/>
        <w:sz w:val="20"/>
        <w:szCs w:val="20"/>
      </w:rPr>
      <w:t xml:space="preserve">         </w:t>
    </w:r>
    <w:r w:rsidRPr="00C755CB">
      <w:rPr>
        <w:rFonts w:asciiTheme="majorBidi" w:hAnsiTheme="majorBidi" w:cstheme="majorBidi"/>
        <w:sz w:val="20"/>
        <w:szCs w:val="20"/>
      </w:rPr>
      <w:t xml:space="preserve"> </w:t>
    </w:r>
    <w:r w:rsidRPr="00C755CB">
      <w:rPr>
        <w:rFonts w:asciiTheme="majorBidi" w:hAnsiTheme="majorBidi" w:cstheme="majorBidi"/>
        <w:color w:val="FF0000"/>
        <w:sz w:val="20"/>
        <w:szCs w:val="20"/>
      </w:rPr>
      <w:t xml:space="preserve">Open Access                                                     </w:t>
    </w:r>
    <w:r w:rsidRPr="00475169">
      <w:rPr>
        <w:rFonts w:asciiTheme="majorBidi" w:hAnsiTheme="majorBidi" w:cstheme="majorBidi"/>
        <w:color w:val="00B050"/>
        <w:sz w:val="20"/>
        <w:szCs w:val="20"/>
      </w:rPr>
      <w:t>202</w:t>
    </w:r>
    <w:r>
      <w:rPr>
        <w:rFonts w:asciiTheme="majorBidi" w:hAnsiTheme="majorBidi" w:cstheme="majorBidi"/>
        <w:color w:val="00B050"/>
        <w:sz w:val="20"/>
        <w:szCs w:val="20"/>
      </w:rPr>
      <w:t>3</w:t>
    </w:r>
    <w:r w:rsidRPr="00475169">
      <w:rPr>
        <w:rFonts w:asciiTheme="majorBidi" w:hAnsiTheme="majorBidi" w:cstheme="majorBidi"/>
        <w:color w:val="00B050"/>
        <w:sz w:val="20"/>
        <w:szCs w:val="20"/>
      </w:rPr>
      <w:t>,</w:t>
    </w:r>
    <w:r>
      <w:rPr>
        <w:rFonts w:asciiTheme="majorBidi" w:hAnsiTheme="majorBidi" w:cstheme="majorBidi"/>
        <w:color w:val="00B050"/>
        <w:sz w:val="20"/>
        <w:szCs w:val="20"/>
      </w:rPr>
      <w:t>(17),</w:t>
    </w:r>
    <w:r w:rsidRPr="00475169">
      <w:rPr>
        <w:rFonts w:asciiTheme="majorBidi" w:hAnsiTheme="majorBidi" w:cstheme="majorBidi"/>
        <w:color w:val="00B050"/>
        <w:sz w:val="20"/>
        <w:szCs w:val="20"/>
      </w:rPr>
      <w:t xml:space="preserve"> ( </w:t>
    </w:r>
    <w:r>
      <w:rPr>
        <w:rFonts w:asciiTheme="majorBidi" w:hAnsiTheme="majorBidi" w:cstheme="majorBidi"/>
        <w:color w:val="00B050"/>
        <w:sz w:val="20"/>
        <w:szCs w:val="20"/>
      </w:rPr>
      <w:t xml:space="preserve">2 </w:t>
    </w:r>
    <w:r w:rsidRPr="00475169">
      <w:rPr>
        <w:rFonts w:asciiTheme="majorBidi" w:hAnsiTheme="majorBidi" w:cstheme="majorBidi"/>
        <w:color w:val="00B050"/>
        <w:sz w:val="20"/>
        <w:szCs w:val="20"/>
      </w:rPr>
      <w:t>):</w:t>
    </w:r>
    <w:r w:rsidR="00345B23">
      <w:rPr>
        <w:rFonts w:asciiTheme="majorBidi" w:hAnsiTheme="majorBidi" w:cstheme="majorBidi"/>
        <w:color w:val="FF0000"/>
        <w:sz w:val="20"/>
        <w:szCs w:val="20"/>
      </w:rPr>
      <w:t>2</w:t>
    </w:r>
    <w:r w:rsidR="003E4E82">
      <w:rPr>
        <w:rFonts w:asciiTheme="majorBidi" w:hAnsiTheme="majorBidi" w:cstheme="majorBidi"/>
        <w:color w:val="FF0000"/>
        <w:sz w:val="20"/>
        <w:szCs w:val="20"/>
      </w:rPr>
      <w:t>03</w:t>
    </w:r>
    <w:r w:rsidRPr="003212F0">
      <w:rPr>
        <w:rFonts w:asciiTheme="majorBidi" w:hAnsiTheme="majorBidi" w:cstheme="majorBidi"/>
        <w:color w:val="FF0000"/>
        <w:sz w:val="20"/>
        <w:szCs w:val="20"/>
      </w:rPr>
      <w:t xml:space="preserve">– </w:t>
    </w:r>
    <w:r w:rsidR="00345B23">
      <w:rPr>
        <w:rFonts w:asciiTheme="majorBidi" w:hAnsiTheme="majorBidi" w:cstheme="majorBidi"/>
        <w:color w:val="FF0000"/>
        <w:sz w:val="20"/>
        <w:szCs w:val="20"/>
      </w:rPr>
      <w:t>2</w:t>
    </w:r>
    <w:r w:rsidR="00DC5E2D">
      <w:rPr>
        <w:rFonts w:asciiTheme="majorBidi" w:hAnsiTheme="majorBidi" w:cstheme="majorBidi"/>
        <w:color w:val="FF0000"/>
        <w:sz w:val="20"/>
        <w:szCs w:val="20"/>
      </w:rPr>
      <w:t>17</w:t>
    </w:r>
    <w:r w:rsidRPr="003212F0">
      <w:rPr>
        <w:rFonts w:asciiTheme="majorBidi" w:hAnsiTheme="majorBidi" w:cstheme="majorBidi"/>
        <w:color w:val="FF0000"/>
        <w:sz w:val="20"/>
        <w:szCs w:val="20"/>
      </w:rPr>
      <w:t xml:space="preserve">                                           </w:t>
    </w:r>
  </w:p>
  <w:p w14:paraId="239FFB86" w14:textId="77777777" w:rsidR="00F93F7A" w:rsidRPr="00475169" w:rsidRDefault="00F93F7A" w:rsidP="00475169">
    <w:pPr>
      <w:pStyle w:val="a3"/>
      <w:jc w:val="both"/>
      <w:rPr>
        <w:rFonts w:asciiTheme="majorBidi" w:hAnsiTheme="majorBidi" w:cstheme="majorBidi"/>
        <w:color w:val="00B050"/>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D221D" w14:textId="77777777" w:rsidR="003E4E82" w:rsidRDefault="003E4E8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C3010"/>
    <w:multiLevelType w:val="hybridMultilevel"/>
    <w:tmpl w:val="9FCA724E"/>
    <w:lvl w:ilvl="0" w:tplc="792E5656">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707151"/>
    <w:multiLevelType w:val="multilevel"/>
    <w:tmpl w:val="04FA4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230CA8"/>
    <w:multiLevelType w:val="hybridMultilevel"/>
    <w:tmpl w:val="4998A458"/>
    <w:lvl w:ilvl="0" w:tplc="37AA0284">
      <w:start w:val="1"/>
      <w:numFmt w:val="decimal"/>
      <w:lvlText w:val="%1."/>
      <w:lvlJc w:val="left"/>
      <w:pPr>
        <w:ind w:left="4050" w:hanging="360"/>
      </w:pPr>
      <w:rPr>
        <w:rFonts w:hint="default"/>
        <w:b/>
        <w:bCs/>
      </w:rPr>
    </w:lvl>
    <w:lvl w:ilvl="1" w:tplc="04090019" w:tentative="1">
      <w:start w:val="1"/>
      <w:numFmt w:val="lowerLetter"/>
      <w:lvlText w:val="%2."/>
      <w:lvlJc w:val="left"/>
      <w:pPr>
        <w:ind w:left="4650" w:hanging="360"/>
      </w:pPr>
    </w:lvl>
    <w:lvl w:ilvl="2" w:tplc="0409001B" w:tentative="1">
      <w:start w:val="1"/>
      <w:numFmt w:val="lowerRoman"/>
      <w:lvlText w:val="%3."/>
      <w:lvlJc w:val="right"/>
      <w:pPr>
        <w:ind w:left="5370" w:hanging="180"/>
      </w:pPr>
    </w:lvl>
    <w:lvl w:ilvl="3" w:tplc="0409000F" w:tentative="1">
      <w:start w:val="1"/>
      <w:numFmt w:val="decimal"/>
      <w:lvlText w:val="%4."/>
      <w:lvlJc w:val="left"/>
      <w:pPr>
        <w:ind w:left="6090" w:hanging="360"/>
      </w:pPr>
    </w:lvl>
    <w:lvl w:ilvl="4" w:tplc="04090019" w:tentative="1">
      <w:start w:val="1"/>
      <w:numFmt w:val="lowerLetter"/>
      <w:lvlText w:val="%5."/>
      <w:lvlJc w:val="left"/>
      <w:pPr>
        <w:ind w:left="6810" w:hanging="360"/>
      </w:pPr>
    </w:lvl>
    <w:lvl w:ilvl="5" w:tplc="0409001B" w:tentative="1">
      <w:start w:val="1"/>
      <w:numFmt w:val="lowerRoman"/>
      <w:lvlText w:val="%6."/>
      <w:lvlJc w:val="right"/>
      <w:pPr>
        <w:ind w:left="7530" w:hanging="180"/>
      </w:pPr>
    </w:lvl>
    <w:lvl w:ilvl="6" w:tplc="0409000F" w:tentative="1">
      <w:start w:val="1"/>
      <w:numFmt w:val="decimal"/>
      <w:lvlText w:val="%7."/>
      <w:lvlJc w:val="left"/>
      <w:pPr>
        <w:ind w:left="8250" w:hanging="360"/>
      </w:pPr>
    </w:lvl>
    <w:lvl w:ilvl="7" w:tplc="04090019" w:tentative="1">
      <w:start w:val="1"/>
      <w:numFmt w:val="lowerLetter"/>
      <w:lvlText w:val="%8."/>
      <w:lvlJc w:val="left"/>
      <w:pPr>
        <w:ind w:left="8970" w:hanging="360"/>
      </w:pPr>
    </w:lvl>
    <w:lvl w:ilvl="8" w:tplc="0409001B" w:tentative="1">
      <w:start w:val="1"/>
      <w:numFmt w:val="lowerRoman"/>
      <w:lvlText w:val="%9."/>
      <w:lvlJc w:val="right"/>
      <w:pPr>
        <w:ind w:left="9690" w:hanging="180"/>
      </w:pPr>
    </w:lvl>
  </w:abstractNum>
  <w:abstractNum w:abstractNumId="3">
    <w:nsid w:val="3EFE4504"/>
    <w:multiLevelType w:val="hybridMultilevel"/>
    <w:tmpl w:val="12583AF8"/>
    <w:lvl w:ilvl="0" w:tplc="8D741E8A">
      <w:start w:val="1"/>
      <w:numFmt w:val="decimal"/>
      <w:lvlText w:val="[%1]"/>
      <w:lvlJc w:val="left"/>
      <w:pPr>
        <w:ind w:left="720" w:hanging="360"/>
      </w:pPr>
      <w:rPr>
        <w:rFonts w:hint="default"/>
        <w:b/>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6A5977"/>
    <w:multiLevelType w:val="hybridMultilevel"/>
    <w:tmpl w:val="9C0A9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F23723"/>
    <w:multiLevelType w:val="multilevel"/>
    <w:tmpl w:val="06A64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C608EC"/>
    <w:multiLevelType w:val="hybridMultilevel"/>
    <w:tmpl w:val="03B8FEF0"/>
    <w:lvl w:ilvl="0" w:tplc="4C48F5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8E7405E"/>
    <w:multiLevelType w:val="hybridMultilevel"/>
    <w:tmpl w:val="2718065E"/>
    <w:lvl w:ilvl="0" w:tplc="F920DB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1"/>
  </w:num>
  <w:num w:numId="5">
    <w:abstractNumId w:val="7"/>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sDQwMLM0NzU2MzcytTRX0lEKTi0uzszPAykwqQUA0Z7AKiwAAAA="/>
  </w:docVars>
  <w:rsids>
    <w:rsidRoot w:val="00F443FE"/>
    <w:rsid w:val="00000F58"/>
    <w:rsid w:val="0000200D"/>
    <w:rsid w:val="00004A55"/>
    <w:rsid w:val="000118B2"/>
    <w:rsid w:val="000129D3"/>
    <w:rsid w:val="00013EF2"/>
    <w:rsid w:val="000160FE"/>
    <w:rsid w:val="00016E75"/>
    <w:rsid w:val="00016E8E"/>
    <w:rsid w:val="00020465"/>
    <w:rsid w:val="00020915"/>
    <w:rsid w:val="00025039"/>
    <w:rsid w:val="0003102D"/>
    <w:rsid w:val="00034692"/>
    <w:rsid w:val="00042CFC"/>
    <w:rsid w:val="00047E7E"/>
    <w:rsid w:val="00055A08"/>
    <w:rsid w:val="000604A7"/>
    <w:rsid w:val="00062E26"/>
    <w:rsid w:val="00066094"/>
    <w:rsid w:val="0007067B"/>
    <w:rsid w:val="000742E3"/>
    <w:rsid w:val="0007789F"/>
    <w:rsid w:val="000811EC"/>
    <w:rsid w:val="00086445"/>
    <w:rsid w:val="00087B3A"/>
    <w:rsid w:val="00096435"/>
    <w:rsid w:val="000A109B"/>
    <w:rsid w:val="000A4675"/>
    <w:rsid w:val="000A4D92"/>
    <w:rsid w:val="000C0358"/>
    <w:rsid w:val="000C51F6"/>
    <w:rsid w:val="000C776C"/>
    <w:rsid w:val="000C7846"/>
    <w:rsid w:val="000D0FDD"/>
    <w:rsid w:val="000E00EA"/>
    <w:rsid w:val="000E098B"/>
    <w:rsid w:val="000E0A2D"/>
    <w:rsid w:val="000F005A"/>
    <w:rsid w:val="000F2219"/>
    <w:rsid w:val="000F246D"/>
    <w:rsid w:val="00100025"/>
    <w:rsid w:val="001019DD"/>
    <w:rsid w:val="00116C7F"/>
    <w:rsid w:val="001217E9"/>
    <w:rsid w:val="001220A4"/>
    <w:rsid w:val="00124AA0"/>
    <w:rsid w:val="001252F6"/>
    <w:rsid w:val="001255C4"/>
    <w:rsid w:val="00127371"/>
    <w:rsid w:val="00127A39"/>
    <w:rsid w:val="00132BC7"/>
    <w:rsid w:val="00133039"/>
    <w:rsid w:val="0014035D"/>
    <w:rsid w:val="001433C8"/>
    <w:rsid w:val="0014348A"/>
    <w:rsid w:val="00143C6F"/>
    <w:rsid w:val="00146918"/>
    <w:rsid w:val="00147EAE"/>
    <w:rsid w:val="00156B68"/>
    <w:rsid w:val="00175160"/>
    <w:rsid w:val="00185515"/>
    <w:rsid w:val="00186DE5"/>
    <w:rsid w:val="00186F96"/>
    <w:rsid w:val="0019174F"/>
    <w:rsid w:val="00192310"/>
    <w:rsid w:val="0019447F"/>
    <w:rsid w:val="00194AE8"/>
    <w:rsid w:val="001961B7"/>
    <w:rsid w:val="001A00AB"/>
    <w:rsid w:val="001A174C"/>
    <w:rsid w:val="001A358F"/>
    <w:rsid w:val="001B19D5"/>
    <w:rsid w:val="001B479C"/>
    <w:rsid w:val="001B50D2"/>
    <w:rsid w:val="001C0B00"/>
    <w:rsid w:val="001C3B5F"/>
    <w:rsid w:val="001D1C3F"/>
    <w:rsid w:val="001E1E2C"/>
    <w:rsid w:val="001F369C"/>
    <w:rsid w:val="0020026D"/>
    <w:rsid w:val="00201114"/>
    <w:rsid w:val="00205E77"/>
    <w:rsid w:val="00222379"/>
    <w:rsid w:val="00224EB3"/>
    <w:rsid w:val="0022667A"/>
    <w:rsid w:val="00226B57"/>
    <w:rsid w:val="00230B2C"/>
    <w:rsid w:val="00230F93"/>
    <w:rsid w:val="0023422C"/>
    <w:rsid w:val="00235C88"/>
    <w:rsid w:val="0024364D"/>
    <w:rsid w:val="00250F5B"/>
    <w:rsid w:val="00251ADF"/>
    <w:rsid w:val="002616A5"/>
    <w:rsid w:val="002664E2"/>
    <w:rsid w:val="00267936"/>
    <w:rsid w:val="00273F09"/>
    <w:rsid w:val="002761C0"/>
    <w:rsid w:val="00280D60"/>
    <w:rsid w:val="002819CC"/>
    <w:rsid w:val="00281D7B"/>
    <w:rsid w:val="00287F9B"/>
    <w:rsid w:val="00293209"/>
    <w:rsid w:val="00295ACF"/>
    <w:rsid w:val="0029735B"/>
    <w:rsid w:val="002A54F8"/>
    <w:rsid w:val="002C0802"/>
    <w:rsid w:val="002C481D"/>
    <w:rsid w:val="002C53BB"/>
    <w:rsid w:val="002C6082"/>
    <w:rsid w:val="002C60B5"/>
    <w:rsid w:val="002C7085"/>
    <w:rsid w:val="002D225A"/>
    <w:rsid w:val="002D78BD"/>
    <w:rsid w:val="002E2FDC"/>
    <w:rsid w:val="002E3917"/>
    <w:rsid w:val="002E6390"/>
    <w:rsid w:val="002F48E7"/>
    <w:rsid w:val="002F4B83"/>
    <w:rsid w:val="00302A9F"/>
    <w:rsid w:val="003065B7"/>
    <w:rsid w:val="0031008A"/>
    <w:rsid w:val="003152FF"/>
    <w:rsid w:val="00315A96"/>
    <w:rsid w:val="003212F0"/>
    <w:rsid w:val="003352AB"/>
    <w:rsid w:val="0034088C"/>
    <w:rsid w:val="0034392F"/>
    <w:rsid w:val="00345B23"/>
    <w:rsid w:val="00346107"/>
    <w:rsid w:val="003466B2"/>
    <w:rsid w:val="00347722"/>
    <w:rsid w:val="003514D2"/>
    <w:rsid w:val="00352910"/>
    <w:rsid w:val="0035529F"/>
    <w:rsid w:val="003554FA"/>
    <w:rsid w:val="00360D34"/>
    <w:rsid w:val="00363596"/>
    <w:rsid w:val="003708C3"/>
    <w:rsid w:val="00382C68"/>
    <w:rsid w:val="00384A1E"/>
    <w:rsid w:val="00387AC1"/>
    <w:rsid w:val="003926E7"/>
    <w:rsid w:val="00395F42"/>
    <w:rsid w:val="003A0CAE"/>
    <w:rsid w:val="003A2545"/>
    <w:rsid w:val="003A4234"/>
    <w:rsid w:val="003B7577"/>
    <w:rsid w:val="003C0659"/>
    <w:rsid w:val="003C3864"/>
    <w:rsid w:val="003D00BA"/>
    <w:rsid w:val="003D0524"/>
    <w:rsid w:val="003D44F3"/>
    <w:rsid w:val="003D6D7A"/>
    <w:rsid w:val="003E4066"/>
    <w:rsid w:val="003E4E82"/>
    <w:rsid w:val="003E5FA1"/>
    <w:rsid w:val="003F06DE"/>
    <w:rsid w:val="003F13B7"/>
    <w:rsid w:val="003F59F7"/>
    <w:rsid w:val="003F66C5"/>
    <w:rsid w:val="0040385E"/>
    <w:rsid w:val="00411CA1"/>
    <w:rsid w:val="00413204"/>
    <w:rsid w:val="004142A7"/>
    <w:rsid w:val="004156B9"/>
    <w:rsid w:val="004161E1"/>
    <w:rsid w:val="00421222"/>
    <w:rsid w:val="004274B8"/>
    <w:rsid w:val="004276E2"/>
    <w:rsid w:val="00436DC5"/>
    <w:rsid w:val="0044002C"/>
    <w:rsid w:val="00441EA7"/>
    <w:rsid w:val="004464A9"/>
    <w:rsid w:val="004549A7"/>
    <w:rsid w:val="00455ECC"/>
    <w:rsid w:val="00455F95"/>
    <w:rsid w:val="00457943"/>
    <w:rsid w:val="0046245F"/>
    <w:rsid w:val="0046706C"/>
    <w:rsid w:val="00475169"/>
    <w:rsid w:val="00475CEC"/>
    <w:rsid w:val="00477CDC"/>
    <w:rsid w:val="00484AE5"/>
    <w:rsid w:val="00485C3A"/>
    <w:rsid w:val="00493843"/>
    <w:rsid w:val="004A4A35"/>
    <w:rsid w:val="004A6A31"/>
    <w:rsid w:val="004A7B12"/>
    <w:rsid w:val="004A7E74"/>
    <w:rsid w:val="004B458A"/>
    <w:rsid w:val="004B4928"/>
    <w:rsid w:val="004B6D18"/>
    <w:rsid w:val="004B7BCA"/>
    <w:rsid w:val="004C01FD"/>
    <w:rsid w:val="004C7843"/>
    <w:rsid w:val="004D60AC"/>
    <w:rsid w:val="004E1C83"/>
    <w:rsid w:val="004E22C1"/>
    <w:rsid w:val="004E3ABF"/>
    <w:rsid w:val="004F3914"/>
    <w:rsid w:val="004F55E8"/>
    <w:rsid w:val="00506356"/>
    <w:rsid w:val="0051125B"/>
    <w:rsid w:val="00511312"/>
    <w:rsid w:val="00512779"/>
    <w:rsid w:val="00514909"/>
    <w:rsid w:val="0051614D"/>
    <w:rsid w:val="0052163E"/>
    <w:rsid w:val="0052737A"/>
    <w:rsid w:val="00527C26"/>
    <w:rsid w:val="00541297"/>
    <w:rsid w:val="00547004"/>
    <w:rsid w:val="00547DEC"/>
    <w:rsid w:val="00550DBF"/>
    <w:rsid w:val="00551C0C"/>
    <w:rsid w:val="00554B54"/>
    <w:rsid w:val="005627B2"/>
    <w:rsid w:val="005765E4"/>
    <w:rsid w:val="00576FC4"/>
    <w:rsid w:val="005A7BF0"/>
    <w:rsid w:val="005B118E"/>
    <w:rsid w:val="005B60EA"/>
    <w:rsid w:val="005C02AE"/>
    <w:rsid w:val="005C1DE4"/>
    <w:rsid w:val="005C53FD"/>
    <w:rsid w:val="005C5707"/>
    <w:rsid w:val="005D4D71"/>
    <w:rsid w:val="005E0BC0"/>
    <w:rsid w:val="005E3D0E"/>
    <w:rsid w:val="005E5C0B"/>
    <w:rsid w:val="005F05FA"/>
    <w:rsid w:val="005F1ECA"/>
    <w:rsid w:val="00600F46"/>
    <w:rsid w:val="00603DD3"/>
    <w:rsid w:val="00611235"/>
    <w:rsid w:val="00612CA4"/>
    <w:rsid w:val="006217E8"/>
    <w:rsid w:val="006234D7"/>
    <w:rsid w:val="0062474E"/>
    <w:rsid w:val="00625B21"/>
    <w:rsid w:val="00626F9C"/>
    <w:rsid w:val="00631B5E"/>
    <w:rsid w:val="00632869"/>
    <w:rsid w:val="0063361C"/>
    <w:rsid w:val="00644726"/>
    <w:rsid w:val="00656226"/>
    <w:rsid w:val="00660324"/>
    <w:rsid w:val="00663118"/>
    <w:rsid w:val="00683377"/>
    <w:rsid w:val="0068425B"/>
    <w:rsid w:val="00686940"/>
    <w:rsid w:val="00690DA9"/>
    <w:rsid w:val="006A36D0"/>
    <w:rsid w:val="006A3C52"/>
    <w:rsid w:val="006A52D7"/>
    <w:rsid w:val="006A71ED"/>
    <w:rsid w:val="006B598A"/>
    <w:rsid w:val="006C2F74"/>
    <w:rsid w:val="006C38AE"/>
    <w:rsid w:val="006C6389"/>
    <w:rsid w:val="006D494E"/>
    <w:rsid w:val="006D655E"/>
    <w:rsid w:val="006D7618"/>
    <w:rsid w:val="006D7658"/>
    <w:rsid w:val="006E0A55"/>
    <w:rsid w:val="006E0CDC"/>
    <w:rsid w:val="006F09F6"/>
    <w:rsid w:val="00701AA4"/>
    <w:rsid w:val="00704856"/>
    <w:rsid w:val="0071167F"/>
    <w:rsid w:val="0071613B"/>
    <w:rsid w:val="00717A9D"/>
    <w:rsid w:val="00720645"/>
    <w:rsid w:val="00720769"/>
    <w:rsid w:val="007222C8"/>
    <w:rsid w:val="00725C74"/>
    <w:rsid w:val="00730A9F"/>
    <w:rsid w:val="00732E19"/>
    <w:rsid w:val="00735402"/>
    <w:rsid w:val="00742112"/>
    <w:rsid w:val="00742386"/>
    <w:rsid w:val="00742D1D"/>
    <w:rsid w:val="00743143"/>
    <w:rsid w:val="00743C81"/>
    <w:rsid w:val="0075236B"/>
    <w:rsid w:val="007719C6"/>
    <w:rsid w:val="00771CBD"/>
    <w:rsid w:val="00771E0F"/>
    <w:rsid w:val="00772164"/>
    <w:rsid w:val="00794216"/>
    <w:rsid w:val="007A3D9C"/>
    <w:rsid w:val="007A5CC2"/>
    <w:rsid w:val="007B2414"/>
    <w:rsid w:val="007B2BAB"/>
    <w:rsid w:val="007C1B09"/>
    <w:rsid w:val="007C21E8"/>
    <w:rsid w:val="007C7799"/>
    <w:rsid w:val="007D24E7"/>
    <w:rsid w:val="007D2803"/>
    <w:rsid w:val="007D3F89"/>
    <w:rsid w:val="007E013D"/>
    <w:rsid w:val="007E2C7F"/>
    <w:rsid w:val="007E3C83"/>
    <w:rsid w:val="007F366C"/>
    <w:rsid w:val="007F6FAC"/>
    <w:rsid w:val="007F713E"/>
    <w:rsid w:val="00804B45"/>
    <w:rsid w:val="00812C45"/>
    <w:rsid w:val="00815022"/>
    <w:rsid w:val="00822182"/>
    <w:rsid w:val="00825E1B"/>
    <w:rsid w:val="00834B37"/>
    <w:rsid w:val="0084293C"/>
    <w:rsid w:val="008464A0"/>
    <w:rsid w:val="00865F6E"/>
    <w:rsid w:val="008729B2"/>
    <w:rsid w:val="008737F9"/>
    <w:rsid w:val="008765F8"/>
    <w:rsid w:val="008835AF"/>
    <w:rsid w:val="0088737E"/>
    <w:rsid w:val="008945A9"/>
    <w:rsid w:val="00896ED6"/>
    <w:rsid w:val="008B0BEA"/>
    <w:rsid w:val="008B45B7"/>
    <w:rsid w:val="008B49B2"/>
    <w:rsid w:val="008C0A50"/>
    <w:rsid w:val="008D3454"/>
    <w:rsid w:val="008D5DF0"/>
    <w:rsid w:val="008E0486"/>
    <w:rsid w:val="008E7DDE"/>
    <w:rsid w:val="008F44CF"/>
    <w:rsid w:val="008F48C3"/>
    <w:rsid w:val="009027BE"/>
    <w:rsid w:val="00903DA1"/>
    <w:rsid w:val="00905252"/>
    <w:rsid w:val="00905772"/>
    <w:rsid w:val="00907297"/>
    <w:rsid w:val="00914761"/>
    <w:rsid w:val="00917DEF"/>
    <w:rsid w:val="00926705"/>
    <w:rsid w:val="00927803"/>
    <w:rsid w:val="009408A7"/>
    <w:rsid w:val="0095544C"/>
    <w:rsid w:val="00960366"/>
    <w:rsid w:val="009634EE"/>
    <w:rsid w:val="0096404E"/>
    <w:rsid w:val="0096744A"/>
    <w:rsid w:val="00972DE8"/>
    <w:rsid w:val="0098718E"/>
    <w:rsid w:val="00990D21"/>
    <w:rsid w:val="00997897"/>
    <w:rsid w:val="00997CB2"/>
    <w:rsid w:val="009A06A8"/>
    <w:rsid w:val="009A60E3"/>
    <w:rsid w:val="009A671F"/>
    <w:rsid w:val="009A70B2"/>
    <w:rsid w:val="009B1219"/>
    <w:rsid w:val="009B4738"/>
    <w:rsid w:val="009B549D"/>
    <w:rsid w:val="009C5EFD"/>
    <w:rsid w:val="009C6A49"/>
    <w:rsid w:val="009D0DBE"/>
    <w:rsid w:val="009D7063"/>
    <w:rsid w:val="009E6DFE"/>
    <w:rsid w:val="009F4D27"/>
    <w:rsid w:val="00A01551"/>
    <w:rsid w:val="00A01C86"/>
    <w:rsid w:val="00A06737"/>
    <w:rsid w:val="00A140B9"/>
    <w:rsid w:val="00A26A80"/>
    <w:rsid w:val="00A3723E"/>
    <w:rsid w:val="00A5075D"/>
    <w:rsid w:val="00A570B0"/>
    <w:rsid w:val="00A6612F"/>
    <w:rsid w:val="00A745B2"/>
    <w:rsid w:val="00A8033C"/>
    <w:rsid w:val="00A807D2"/>
    <w:rsid w:val="00A81693"/>
    <w:rsid w:val="00A8770D"/>
    <w:rsid w:val="00A936B5"/>
    <w:rsid w:val="00A95194"/>
    <w:rsid w:val="00A95D6B"/>
    <w:rsid w:val="00A96DB6"/>
    <w:rsid w:val="00AA5004"/>
    <w:rsid w:val="00AA6BB9"/>
    <w:rsid w:val="00AA7470"/>
    <w:rsid w:val="00AA7F58"/>
    <w:rsid w:val="00AB5833"/>
    <w:rsid w:val="00AC6AF2"/>
    <w:rsid w:val="00AD00DE"/>
    <w:rsid w:val="00AD131E"/>
    <w:rsid w:val="00AD2DD2"/>
    <w:rsid w:val="00AD35D5"/>
    <w:rsid w:val="00AD48D3"/>
    <w:rsid w:val="00AD5EB6"/>
    <w:rsid w:val="00AE05D7"/>
    <w:rsid w:val="00AE0AA9"/>
    <w:rsid w:val="00AE6DBE"/>
    <w:rsid w:val="00AF0770"/>
    <w:rsid w:val="00AF1821"/>
    <w:rsid w:val="00AF2DA7"/>
    <w:rsid w:val="00B12666"/>
    <w:rsid w:val="00B127C1"/>
    <w:rsid w:val="00B15F3E"/>
    <w:rsid w:val="00B216CD"/>
    <w:rsid w:val="00B269BD"/>
    <w:rsid w:val="00B37BBD"/>
    <w:rsid w:val="00B463C7"/>
    <w:rsid w:val="00B47DC2"/>
    <w:rsid w:val="00B50463"/>
    <w:rsid w:val="00B53769"/>
    <w:rsid w:val="00B5481E"/>
    <w:rsid w:val="00B62E1C"/>
    <w:rsid w:val="00B77E4E"/>
    <w:rsid w:val="00B86A9C"/>
    <w:rsid w:val="00B90991"/>
    <w:rsid w:val="00B92EEE"/>
    <w:rsid w:val="00B9531E"/>
    <w:rsid w:val="00B961CF"/>
    <w:rsid w:val="00B96E58"/>
    <w:rsid w:val="00BA617E"/>
    <w:rsid w:val="00BB2ADF"/>
    <w:rsid w:val="00BB4AA4"/>
    <w:rsid w:val="00BB57FD"/>
    <w:rsid w:val="00BC1C11"/>
    <w:rsid w:val="00BC338F"/>
    <w:rsid w:val="00BC4FCB"/>
    <w:rsid w:val="00BD1B46"/>
    <w:rsid w:val="00BD5B52"/>
    <w:rsid w:val="00BE043A"/>
    <w:rsid w:val="00BF2D47"/>
    <w:rsid w:val="00BF6895"/>
    <w:rsid w:val="00C001EE"/>
    <w:rsid w:val="00C05BAB"/>
    <w:rsid w:val="00C1796D"/>
    <w:rsid w:val="00C20938"/>
    <w:rsid w:val="00C21028"/>
    <w:rsid w:val="00C226A7"/>
    <w:rsid w:val="00C22853"/>
    <w:rsid w:val="00C23247"/>
    <w:rsid w:val="00C24081"/>
    <w:rsid w:val="00C24F2A"/>
    <w:rsid w:val="00C268CF"/>
    <w:rsid w:val="00C3418F"/>
    <w:rsid w:val="00C343F3"/>
    <w:rsid w:val="00C43BEE"/>
    <w:rsid w:val="00C51AA0"/>
    <w:rsid w:val="00C55D3C"/>
    <w:rsid w:val="00C55DD5"/>
    <w:rsid w:val="00C62C7D"/>
    <w:rsid w:val="00C640A2"/>
    <w:rsid w:val="00C65222"/>
    <w:rsid w:val="00C66DFE"/>
    <w:rsid w:val="00C7118D"/>
    <w:rsid w:val="00C71D9A"/>
    <w:rsid w:val="00C755CB"/>
    <w:rsid w:val="00C758A8"/>
    <w:rsid w:val="00C76110"/>
    <w:rsid w:val="00C81814"/>
    <w:rsid w:val="00C87EEB"/>
    <w:rsid w:val="00C90117"/>
    <w:rsid w:val="00C929C9"/>
    <w:rsid w:val="00C94A13"/>
    <w:rsid w:val="00CA01C5"/>
    <w:rsid w:val="00CA64EC"/>
    <w:rsid w:val="00CB353D"/>
    <w:rsid w:val="00CD078B"/>
    <w:rsid w:val="00CD2855"/>
    <w:rsid w:val="00CD7C1B"/>
    <w:rsid w:val="00CE24A1"/>
    <w:rsid w:val="00D04CF0"/>
    <w:rsid w:val="00D0584C"/>
    <w:rsid w:val="00D1011A"/>
    <w:rsid w:val="00D1116D"/>
    <w:rsid w:val="00D21C4B"/>
    <w:rsid w:val="00D271C2"/>
    <w:rsid w:val="00D342AC"/>
    <w:rsid w:val="00D405E3"/>
    <w:rsid w:val="00D448F3"/>
    <w:rsid w:val="00D47D23"/>
    <w:rsid w:val="00D50511"/>
    <w:rsid w:val="00D53C95"/>
    <w:rsid w:val="00D60AF0"/>
    <w:rsid w:val="00D63DD7"/>
    <w:rsid w:val="00D67522"/>
    <w:rsid w:val="00D7113E"/>
    <w:rsid w:val="00D75A4F"/>
    <w:rsid w:val="00D760FB"/>
    <w:rsid w:val="00D769B3"/>
    <w:rsid w:val="00D805A9"/>
    <w:rsid w:val="00D81352"/>
    <w:rsid w:val="00D85195"/>
    <w:rsid w:val="00D93A44"/>
    <w:rsid w:val="00D96217"/>
    <w:rsid w:val="00DA2400"/>
    <w:rsid w:val="00DA791A"/>
    <w:rsid w:val="00DB138C"/>
    <w:rsid w:val="00DB41B7"/>
    <w:rsid w:val="00DB4E2D"/>
    <w:rsid w:val="00DC2133"/>
    <w:rsid w:val="00DC5E2D"/>
    <w:rsid w:val="00DD168A"/>
    <w:rsid w:val="00DE1402"/>
    <w:rsid w:val="00DE5CE5"/>
    <w:rsid w:val="00DF00E4"/>
    <w:rsid w:val="00DF50EC"/>
    <w:rsid w:val="00E07A33"/>
    <w:rsid w:val="00E10AF2"/>
    <w:rsid w:val="00E1669C"/>
    <w:rsid w:val="00E20FC4"/>
    <w:rsid w:val="00E371FF"/>
    <w:rsid w:val="00E430F6"/>
    <w:rsid w:val="00E448B5"/>
    <w:rsid w:val="00E450A4"/>
    <w:rsid w:val="00E47267"/>
    <w:rsid w:val="00E51B00"/>
    <w:rsid w:val="00E53965"/>
    <w:rsid w:val="00E5555B"/>
    <w:rsid w:val="00E57196"/>
    <w:rsid w:val="00E61F66"/>
    <w:rsid w:val="00E6336C"/>
    <w:rsid w:val="00E76434"/>
    <w:rsid w:val="00E812C0"/>
    <w:rsid w:val="00E8170D"/>
    <w:rsid w:val="00E866B6"/>
    <w:rsid w:val="00E935A5"/>
    <w:rsid w:val="00E93F3D"/>
    <w:rsid w:val="00EB2AC5"/>
    <w:rsid w:val="00EB68BD"/>
    <w:rsid w:val="00EC1AEA"/>
    <w:rsid w:val="00EC7D37"/>
    <w:rsid w:val="00ED2D35"/>
    <w:rsid w:val="00ED39E8"/>
    <w:rsid w:val="00EE4B25"/>
    <w:rsid w:val="00EF76B2"/>
    <w:rsid w:val="00EF7CB2"/>
    <w:rsid w:val="00F07859"/>
    <w:rsid w:val="00F13B15"/>
    <w:rsid w:val="00F2206C"/>
    <w:rsid w:val="00F268C5"/>
    <w:rsid w:val="00F27711"/>
    <w:rsid w:val="00F41886"/>
    <w:rsid w:val="00F42E72"/>
    <w:rsid w:val="00F433B6"/>
    <w:rsid w:val="00F4385D"/>
    <w:rsid w:val="00F443FE"/>
    <w:rsid w:val="00F4684B"/>
    <w:rsid w:val="00F518E8"/>
    <w:rsid w:val="00F578EB"/>
    <w:rsid w:val="00F75FF4"/>
    <w:rsid w:val="00F8383C"/>
    <w:rsid w:val="00F90058"/>
    <w:rsid w:val="00F915EC"/>
    <w:rsid w:val="00F924B7"/>
    <w:rsid w:val="00F93F7A"/>
    <w:rsid w:val="00F969E9"/>
    <w:rsid w:val="00FA0873"/>
    <w:rsid w:val="00FA3975"/>
    <w:rsid w:val="00FA4AD7"/>
    <w:rsid w:val="00FA6B8C"/>
    <w:rsid w:val="00FB03A3"/>
    <w:rsid w:val="00FB1013"/>
    <w:rsid w:val="00FB1972"/>
    <w:rsid w:val="00FB2366"/>
    <w:rsid w:val="00FB3D86"/>
    <w:rsid w:val="00FE1E14"/>
    <w:rsid w:val="00FF31A8"/>
    <w:rsid w:val="00FF33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A94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7F366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352AB"/>
    <w:pPr>
      <w:tabs>
        <w:tab w:val="center" w:pos="4320"/>
        <w:tab w:val="right" w:pos="8640"/>
      </w:tabs>
      <w:spacing w:after="0" w:line="240" w:lineRule="auto"/>
    </w:pPr>
  </w:style>
  <w:style w:type="character" w:customStyle="1" w:styleId="Char">
    <w:name w:val="رأس الصفحة Char"/>
    <w:basedOn w:val="a0"/>
    <w:link w:val="a3"/>
    <w:uiPriority w:val="99"/>
    <w:rsid w:val="003352AB"/>
  </w:style>
  <w:style w:type="paragraph" w:styleId="a4">
    <w:name w:val="footer"/>
    <w:basedOn w:val="a"/>
    <w:link w:val="Char0"/>
    <w:uiPriority w:val="99"/>
    <w:unhideWhenUsed/>
    <w:rsid w:val="003352AB"/>
    <w:pPr>
      <w:tabs>
        <w:tab w:val="center" w:pos="4320"/>
        <w:tab w:val="right" w:pos="8640"/>
      </w:tabs>
      <w:spacing w:after="0" w:line="240" w:lineRule="auto"/>
    </w:pPr>
  </w:style>
  <w:style w:type="character" w:customStyle="1" w:styleId="Char0">
    <w:name w:val="تذييل الصفحة Char"/>
    <w:basedOn w:val="a0"/>
    <w:link w:val="a4"/>
    <w:uiPriority w:val="99"/>
    <w:rsid w:val="003352AB"/>
  </w:style>
  <w:style w:type="table" w:styleId="a5">
    <w:name w:val="Table Grid"/>
    <w:basedOn w:val="a1"/>
    <w:uiPriority w:val="39"/>
    <w:rsid w:val="006A71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a1"/>
    <w:next w:val="a5"/>
    <w:uiPriority w:val="39"/>
    <w:rsid w:val="00016E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C66DFE"/>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C66DFE"/>
    <w:rPr>
      <w:rFonts w:ascii="Tahoma" w:hAnsi="Tahoma" w:cs="Tahoma"/>
      <w:sz w:val="16"/>
      <w:szCs w:val="16"/>
    </w:rPr>
  </w:style>
  <w:style w:type="character" w:customStyle="1" w:styleId="1Char">
    <w:name w:val="عنوان 1 Char"/>
    <w:basedOn w:val="a0"/>
    <w:link w:val="1"/>
    <w:uiPriority w:val="9"/>
    <w:rsid w:val="007F366C"/>
    <w:rPr>
      <w:rFonts w:asciiTheme="majorHAnsi" w:eastAsiaTheme="majorEastAsia" w:hAnsiTheme="majorHAnsi" w:cstheme="majorBidi"/>
      <w:b/>
      <w:bCs/>
      <w:color w:val="2E74B5" w:themeColor="accent1" w:themeShade="BF"/>
      <w:sz w:val="28"/>
      <w:szCs w:val="28"/>
    </w:rPr>
  </w:style>
  <w:style w:type="character" w:styleId="Hyperlink">
    <w:name w:val="Hyperlink"/>
    <w:basedOn w:val="a0"/>
    <w:uiPriority w:val="99"/>
    <w:unhideWhenUsed/>
    <w:rsid w:val="006234D7"/>
    <w:rPr>
      <w:color w:val="0000FF"/>
      <w:u w:val="single"/>
    </w:rPr>
  </w:style>
  <w:style w:type="character" w:styleId="a7">
    <w:name w:val="Placeholder Text"/>
    <w:basedOn w:val="a0"/>
    <w:uiPriority w:val="99"/>
    <w:semiHidden/>
    <w:rsid w:val="000742E3"/>
    <w:rPr>
      <w:color w:val="808080"/>
    </w:rPr>
  </w:style>
  <w:style w:type="paragraph" w:styleId="a8">
    <w:name w:val="List Paragraph"/>
    <w:basedOn w:val="a"/>
    <w:uiPriority w:val="34"/>
    <w:qFormat/>
    <w:rsid w:val="00B90991"/>
    <w:pPr>
      <w:ind w:left="720"/>
      <w:contextualSpacing/>
    </w:pPr>
  </w:style>
  <w:style w:type="paragraph" w:styleId="a9">
    <w:name w:val="No Spacing"/>
    <w:uiPriority w:val="1"/>
    <w:qFormat/>
    <w:rsid w:val="009E6DFE"/>
    <w:pPr>
      <w:spacing w:after="0" w:line="240" w:lineRule="auto"/>
    </w:pPr>
  </w:style>
  <w:style w:type="character" w:styleId="aa">
    <w:name w:val="annotation reference"/>
    <w:basedOn w:val="a0"/>
    <w:uiPriority w:val="99"/>
    <w:semiHidden/>
    <w:unhideWhenUsed/>
    <w:rsid w:val="0019174F"/>
    <w:rPr>
      <w:sz w:val="16"/>
      <w:szCs w:val="16"/>
    </w:rPr>
  </w:style>
  <w:style w:type="paragraph" w:styleId="ab">
    <w:name w:val="annotation text"/>
    <w:basedOn w:val="a"/>
    <w:link w:val="Char2"/>
    <w:uiPriority w:val="99"/>
    <w:semiHidden/>
    <w:unhideWhenUsed/>
    <w:rsid w:val="0019174F"/>
    <w:pPr>
      <w:spacing w:line="240" w:lineRule="auto"/>
    </w:pPr>
    <w:rPr>
      <w:sz w:val="20"/>
      <w:szCs w:val="20"/>
    </w:rPr>
  </w:style>
  <w:style w:type="character" w:customStyle="1" w:styleId="Char2">
    <w:name w:val="نص تعليق Char"/>
    <w:basedOn w:val="a0"/>
    <w:link w:val="ab"/>
    <w:uiPriority w:val="99"/>
    <w:semiHidden/>
    <w:rsid w:val="0019174F"/>
    <w:rPr>
      <w:sz w:val="20"/>
      <w:szCs w:val="20"/>
    </w:rPr>
  </w:style>
  <w:style w:type="paragraph" w:styleId="ac">
    <w:name w:val="annotation subject"/>
    <w:basedOn w:val="ab"/>
    <w:next w:val="ab"/>
    <w:link w:val="Char3"/>
    <w:uiPriority w:val="99"/>
    <w:semiHidden/>
    <w:unhideWhenUsed/>
    <w:rsid w:val="0019174F"/>
    <w:rPr>
      <w:b/>
      <w:bCs/>
    </w:rPr>
  </w:style>
  <w:style w:type="character" w:customStyle="1" w:styleId="Char3">
    <w:name w:val="موضوع تعليق Char"/>
    <w:basedOn w:val="Char2"/>
    <w:link w:val="ac"/>
    <w:uiPriority w:val="99"/>
    <w:semiHidden/>
    <w:rsid w:val="0019174F"/>
    <w:rPr>
      <w:b/>
      <w:bCs/>
      <w:sz w:val="20"/>
      <w:szCs w:val="20"/>
    </w:rPr>
  </w:style>
  <w:style w:type="character" w:customStyle="1" w:styleId="orcid-id-https">
    <w:name w:val="orcid-id-https"/>
    <w:basedOn w:val="a0"/>
    <w:rsid w:val="00D47D23"/>
  </w:style>
  <w:style w:type="character" w:customStyle="1" w:styleId="fontstyle01">
    <w:name w:val="fontstyle01"/>
    <w:basedOn w:val="a0"/>
    <w:rsid w:val="00C268CF"/>
    <w:rPr>
      <w:rFonts w:ascii="Arial Black" w:hAnsi="Arial Black" w:hint="default"/>
      <w:b w:val="0"/>
      <w:bCs w:val="0"/>
      <w:i w:val="0"/>
      <w:iCs w:val="0"/>
      <w:color w:val="000000"/>
      <w:sz w:val="34"/>
      <w:szCs w:val="34"/>
    </w:rPr>
  </w:style>
  <w:style w:type="character" w:customStyle="1" w:styleId="articletitle">
    <w:name w:val="article_title"/>
    <w:basedOn w:val="a0"/>
    <w:rsid w:val="00346107"/>
  </w:style>
  <w:style w:type="paragraph" w:customStyle="1" w:styleId="Default">
    <w:name w:val="Default"/>
    <w:rsid w:val="00EB2AC5"/>
    <w:pPr>
      <w:autoSpaceDE w:val="0"/>
      <w:autoSpaceDN w:val="0"/>
      <w:adjustRightInd w:val="0"/>
      <w:spacing w:after="0" w:line="240" w:lineRule="auto"/>
    </w:pPr>
    <w:rPr>
      <w:rFonts w:ascii="Cambria" w:hAnsi="Cambria" w:cs="Cambria"/>
      <w:color w:val="000000"/>
      <w:sz w:val="24"/>
      <w:szCs w:val="24"/>
    </w:rPr>
  </w:style>
  <w:style w:type="character" w:customStyle="1" w:styleId="A90">
    <w:name w:val="A9"/>
    <w:uiPriority w:val="99"/>
    <w:rsid w:val="00F27711"/>
    <w:rPr>
      <w:rFonts w:cs="Minion Pro"/>
      <w:color w:val="000000"/>
      <w:sz w:val="16"/>
      <w:szCs w:val="16"/>
    </w:rPr>
  </w:style>
  <w:style w:type="character" w:customStyle="1" w:styleId="author-sup-separator">
    <w:name w:val="author-sup-separator"/>
    <w:basedOn w:val="a0"/>
    <w:rsid w:val="00BB2ADF"/>
  </w:style>
  <w:style w:type="paragraph" w:customStyle="1" w:styleId="TFReferencesSection">
    <w:name w:val="TF_References_Section"/>
    <w:basedOn w:val="a"/>
    <w:next w:val="a"/>
    <w:autoRedefine/>
    <w:rsid w:val="00F75FF4"/>
    <w:pPr>
      <w:spacing w:after="0" w:line="240" w:lineRule="auto"/>
      <w:ind w:firstLine="187"/>
      <w:jc w:val="both"/>
    </w:pPr>
    <w:rPr>
      <w:rFonts w:asciiTheme="majorBidi" w:eastAsia="Times New Roman" w:hAnsiTheme="majorBidi" w:cstheme="majorBidi"/>
      <w:kern w:val="19"/>
      <w:sz w:val="18"/>
      <w:szCs w:val="18"/>
    </w:rPr>
  </w:style>
  <w:style w:type="paragraph" w:customStyle="1" w:styleId="TDAcknowledgments">
    <w:name w:val="TD_Acknowledgments"/>
    <w:basedOn w:val="a"/>
    <w:next w:val="a"/>
    <w:link w:val="TDAcknowledgmentsChar"/>
    <w:autoRedefine/>
    <w:rsid w:val="00F75FF4"/>
    <w:pPr>
      <w:spacing w:after="0" w:line="240" w:lineRule="auto"/>
      <w:jc w:val="both"/>
    </w:pPr>
    <w:rPr>
      <w:rFonts w:asciiTheme="majorBidi" w:eastAsia="Times New Roman" w:hAnsiTheme="majorBidi" w:cstheme="majorBidi"/>
      <w:kern w:val="20"/>
    </w:rPr>
  </w:style>
  <w:style w:type="paragraph" w:customStyle="1" w:styleId="StyleFACorrespondingAuthorFootnote7pt">
    <w:name w:val="Style FA_Corresponding_Author_Footnote + 7 pt"/>
    <w:basedOn w:val="a"/>
    <w:next w:val="a"/>
    <w:link w:val="StyleFACorrespondingAuthorFootnote7ptChar"/>
    <w:autoRedefine/>
    <w:rsid w:val="00F75FF4"/>
    <w:pPr>
      <w:spacing w:after="0" w:line="240" w:lineRule="auto"/>
    </w:pPr>
    <w:rPr>
      <w:rFonts w:asciiTheme="majorBidi" w:eastAsia="Times New Roman" w:hAnsiTheme="majorBidi" w:cstheme="majorBidi"/>
      <w:kern w:val="20"/>
      <w:sz w:val="18"/>
      <w:szCs w:val="20"/>
    </w:rPr>
  </w:style>
  <w:style w:type="character" w:customStyle="1" w:styleId="StyleFACorrespondingAuthorFootnote7ptChar">
    <w:name w:val="Style FA_Corresponding_Author_Footnote + 7 pt Char"/>
    <w:link w:val="StyleFACorrespondingAuthorFootnote7pt"/>
    <w:rsid w:val="00F75FF4"/>
    <w:rPr>
      <w:rFonts w:asciiTheme="majorBidi" w:eastAsia="Times New Roman" w:hAnsiTheme="majorBidi" w:cstheme="majorBidi"/>
      <w:kern w:val="20"/>
      <w:sz w:val="18"/>
      <w:szCs w:val="20"/>
    </w:rPr>
  </w:style>
  <w:style w:type="paragraph" w:customStyle="1" w:styleId="TDAckTitle">
    <w:name w:val="TD_Ack_Title"/>
    <w:basedOn w:val="TDAcknowledgments"/>
    <w:link w:val="TDAckTitleChar"/>
    <w:rsid w:val="00F75FF4"/>
    <w:pPr>
      <w:spacing w:before="180" w:after="60"/>
    </w:pPr>
    <w:rPr>
      <w:rFonts w:ascii="Myriad Pro Light" w:hAnsi="Myriad Pro Light"/>
      <w:b/>
      <w:kern w:val="23"/>
      <w:sz w:val="21"/>
    </w:rPr>
  </w:style>
  <w:style w:type="character" w:customStyle="1" w:styleId="TDAcknowledgmentsChar">
    <w:name w:val="TD_Acknowledgments Char"/>
    <w:link w:val="TDAcknowledgments"/>
    <w:rsid w:val="00F75FF4"/>
    <w:rPr>
      <w:rFonts w:asciiTheme="majorBidi" w:eastAsia="Times New Roman" w:hAnsiTheme="majorBidi" w:cstheme="majorBidi"/>
      <w:kern w:val="20"/>
    </w:rPr>
  </w:style>
  <w:style w:type="character" w:customStyle="1" w:styleId="TDAckTitleChar">
    <w:name w:val="TD_Ack_Title Char"/>
    <w:link w:val="TDAckTitle"/>
    <w:rsid w:val="00F75FF4"/>
    <w:rPr>
      <w:rFonts w:ascii="Myriad Pro Light" w:eastAsia="Times New Roman" w:hAnsi="Myriad Pro Light" w:cstheme="majorBidi"/>
      <w:b/>
      <w:kern w:val="23"/>
      <w:sz w:val="21"/>
      <w:szCs w:val="20"/>
    </w:rPr>
  </w:style>
  <w:style w:type="paragraph" w:customStyle="1" w:styleId="FAAuthorInfoSubtitle">
    <w:name w:val="FA_Author_Info_Subtitle"/>
    <w:basedOn w:val="a"/>
    <w:link w:val="FAAuthorInfoSubtitleChar"/>
    <w:autoRedefine/>
    <w:rsid w:val="00F75FF4"/>
    <w:pPr>
      <w:spacing w:before="120" w:after="60" w:line="240" w:lineRule="auto"/>
    </w:pPr>
    <w:rPr>
      <w:rFonts w:asciiTheme="majorBidi" w:eastAsia="Times New Roman" w:hAnsiTheme="majorBidi" w:cstheme="majorBidi"/>
      <w:b/>
      <w:kern w:val="21"/>
    </w:rPr>
  </w:style>
  <w:style w:type="character" w:customStyle="1" w:styleId="FAAuthorInfoSubtitleChar">
    <w:name w:val="FA_Author_Info_Subtitle Char"/>
    <w:link w:val="FAAuthorInfoSubtitle"/>
    <w:rsid w:val="00F75FF4"/>
    <w:rPr>
      <w:rFonts w:asciiTheme="majorBidi" w:eastAsia="Times New Roman" w:hAnsiTheme="majorBidi" w:cstheme="majorBidi"/>
      <w:b/>
      <w:kern w:val="21"/>
    </w:rPr>
  </w:style>
  <w:style w:type="character" w:customStyle="1" w:styleId="UnresolvedMention">
    <w:name w:val="Unresolved Mention"/>
    <w:basedOn w:val="a0"/>
    <w:uiPriority w:val="99"/>
    <w:semiHidden/>
    <w:unhideWhenUsed/>
    <w:rsid w:val="00E8170D"/>
    <w:rPr>
      <w:color w:val="605E5C"/>
      <w:shd w:val="clear" w:color="auto" w:fill="E1DFDD"/>
    </w:rPr>
  </w:style>
  <w:style w:type="paragraph" w:styleId="ad">
    <w:name w:val="caption"/>
    <w:basedOn w:val="a"/>
    <w:next w:val="a"/>
    <w:uiPriority w:val="35"/>
    <w:unhideWhenUsed/>
    <w:qFormat/>
    <w:rsid w:val="009C5EFD"/>
    <w:pPr>
      <w:bidi/>
      <w:spacing w:after="200" w:line="240" w:lineRule="auto"/>
    </w:pPr>
    <w:rPr>
      <w:b/>
      <w:bCs/>
      <w:color w:val="5B9BD5" w:themeColor="accent1"/>
      <w:sz w:val="18"/>
      <w:szCs w:val="18"/>
    </w:rPr>
  </w:style>
  <w:style w:type="paragraph" w:styleId="ae">
    <w:name w:val="Normal (Web)"/>
    <w:basedOn w:val="a"/>
    <w:uiPriority w:val="99"/>
    <w:semiHidden/>
    <w:unhideWhenUsed/>
    <w:rsid w:val="00230B2C"/>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7F366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352AB"/>
    <w:pPr>
      <w:tabs>
        <w:tab w:val="center" w:pos="4320"/>
        <w:tab w:val="right" w:pos="8640"/>
      </w:tabs>
      <w:spacing w:after="0" w:line="240" w:lineRule="auto"/>
    </w:pPr>
  </w:style>
  <w:style w:type="character" w:customStyle="1" w:styleId="Char">
    <w:name w:val="رأس الصفحة Char"/>
    <w:basedOn w:val="a0"/>
    <w:link w:val="a3"/>
    <w:uiPriority w:val="99"/>
    <w:rsid w:val="003352AB"/>
  </w:style>
  <w:style w:type="paragraph" w:styleId="a4">
    <w:name w:val="footer"/>
    <w:basedOn w:val="a"/>
    <w:link w:val="Char0"/>
    <w:uiPriority w:val="99"/>
    <w:unhideWhenUsed/>
    <w:rsid w:val="003352AB"/>
    <w:pPr>
      <w:tabs>
        <w:tab w:val="center" w:pos="4320"/>
        <w:tab w:val="right" w:pos="8640"/>
      </w:tabs>
      <w:spacing w:after="0" w:line="240" w:lineRule="auto"/>
    </w:pPr>
  </w:style>
  <w:style w:type="character" w:customStyle="1" w:styleId="Char0">
    <w:name w:val="تذييل الصفحة Char"/>
    <w:basedOn w:val="a0"/>
    <w:link w:val="a4"/>
    <w:uiPriority w:val="99"/>
    <w:rsid w:val="003352AB"/>
  </w:style>
  <w:style w:type="table" w:styleId="a5">
    <w:name w:val="Table Grid"/>
    <w:basedOn w:val="a1"/>
    <w:uiPriority w:val="39"/>
    <w:rsid w:val="006A71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a1"/>
    <w:next w:val="a5"/>
    <w:uiPriority w:val="39"/>
    <w:rsid w:val="00016E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C66DFE"/>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C66DFE"/>
    <w:rPr>
      <w:rFonts w:ascii="Tahoma" w:hAnsi="Tahoma" w:cs="Tahoma"/>
      <w:sz w:val="16"/>
      <w:szCs w:val="16"/>
    </w:rPr>
  </w:style>
  <w:style w:type="character" w:customStyle="1" w:styleId="1Char">
    <w:name w:val="عنوان 1 Char"/>
    <w:basedOn w:val="a0"/>
    <w:link w:val="1"/>
    <w:uiPriority w:val="9"/>
    <w:rsid w:val="007F366C"/>
    <w:rPr>
      <w:rFonts w:asciiTheme="majorHAnsi" w:eastAsiaTheme="majorEastAsia" w:hAnsiTheme="majorHAnsi" w:cstheme="majorBidi"/>
      <w:b/>
      <w:bCs/>
      <w:color w:val="2E74B5" w:themeColor="accent1" w:themeShade="BF"/>
      <w:sz w:val="28"/>
      <w:szCs w:val="28"/>
    </w:rPr>
  </w:style>
  <w:style w:type="character" w:styleId="Hyperlink">
    <w:name w:val="Hyperlink"/>
    <w:basedOn w:val="a0"/>
    <w:uiPriority w:val="99"/>
    <w:unhideWhenUsed/>
    <w:rsid w:val="006234D7"/>
    <w:rPr>
      <w:color w:val="0000FF"/>
      <w:u w:val="single"/>
    </w:rPr>
  </w:style>
  <w:style w:type="character" w:styleId="a7">
    <w:name w:val="Placeholder Text"/>
    <w:basedOn w:val="a0"/>
    <w:uiPriority w:val="99"/>
    <w:semiHidden/>
    <w:rsid w:val="000742E3"/>
    <w:rPr>
      <w:color w:val="808080"/>
    </w:rPr>
  </w:style>
  <w:style w:type="paragraph" w:styleId="a8">
    <w:name w:val="List Paragraph"/>
    <w:basedOn w:val="a"/>
    <w:uiPriority w:val="34"/>
    <w:qFormat/>
    <w:rsid w:val="00B90991"/>
    <w:pPr>
      <w:ind w:left="720"/>
      <w:contextualSpacing/>
    </w:pPr>
  </w:style>
  <w:style w:type="paragraph" w:styleId="a9">
    <w:name w:val="No Spacing"/>
    <w:uiPriority w:val="1"/>
    <w:qFormat/>
    <w:rsid w:val="009E6DFE"/>
    <w:pPr>
      <w:spacing w:after="0" w:line="240" w:lineRule="auto"/>
    </w:pPr>
  </w:style>
  <w:style w:type="character" w:styleId="aa">
    <w:name w:val="annotation reference"/>
    <w:basedOn w:val="a0"/>
    <w:uiPriority w:val="99"/>
    <w:semiHidden/>
    <w:unhideWhenUsed/>
    <w:rsid w:val="0019174F"/>
    <w:rPr>
      <w:sz w:val="16"/>
      <w:szCs w:val="16"/>
    </w:rPr>
  </w:style>
  <w:style w:type="paragraph" w:styleId="ab">
    <w:name w:val="annotation text"/>
    <w:basedOn w:val="a"/>
    <w:link w:val="Char2"/>
    <w:uiPriority w:val="99"/>
    <w:semiHidden/>
    <w:unhideWhenUsed/>
    <w:rsid w:val="0019174F"/>
    <w:pPr>
      <w:spacing w:line="240" w:lineRule="auto"/>
    </w:pPr>
    <w:rPr>
      <w:sz w:val="20"/>
      <w:szCs w:val="20"/>
    </w:rPr>
  </w:style>
  <w:style w:type="character" w:customStyle="1" w:styleId="Char2">
    <w:name w:val="نص تعليق Char"/>
    <w:basedOn w:val="a0"/>
    <w:link w:val="ab"/>
    <w:uiPriority w:val="99"/>
    <w:semiHidden/>
    <w:rsid w:val="0019174F"/>
    <w:rPr>
      <w:sz w:val="20"/>
      <w:szCs w:val="20"/>
    </w:rPr>
  </w:style>
  <w:style w:type="paragraph" w:styleId="ac">
    <w:name w:val="annotation subject"/>
    <w:basedOn w:val="ab"/>
    <w:next w:val="ab"/>
    <w:link w:val="Char3"/>
    <w:uiPriority w:val="99"/>
    <w:semiHidden/>
    <w:unhideWhenUsed/>
    <w:rsid w:val="0019174F"/>
    <w:rPr>
      <w:b/>
      <w:bCs/>
    </w:rPr>
  </w:style>
  <w:style w:type="character" w:customStyle="1" w:styleId="Char3">
    <w:name w:val="موضوع تعليق Char"/>
    <w:basedOn w:val="Char2"/>
    <w:link w:val="ac"/>
    <w:uiPriority w:val="99"/>
    <w:semiHidden/>
    <w:rsid w:val="0019174F"/>
    <w:rPr>
      <w:b/>
      <w:bCs/>
      <w:sz w:val="20"/>
      <w:szCs w:val="20"/>
    </w:rPr>
  </w:style>
  <w:style w:type="character" w:customStyle="1" w:styleId="orcid-id-https">
    <w:name w:val="orcid-id-https"/>
    <w:basedOn w:val="a0"/>
    <w:rsid w:val="00D47D23"/>
  </w:style>
  <w:style w:type="character" w:customStyle="1" w:styleId="fontstyle01">
    <w:name w:val="fontstyle01"/>
    <w:basedOn w:val="a0"/>
    <w:rsid w:val="00C268CF"/>
    <w:rPr>
      <w:rFonts w:ascii="Arial Black" w:hAnsi="Arial Black" w:hint="default"/>
      <w:b w:val="0"/>
      <w:bCs w:val="0"/>
      <w:i w:val="0"/>
      <w:iCs w:val="0"/>
      <w:color w:val="000000"/>
      <w:sz w:val="34"/>
      <w:szCs w:val="34"/>
    </w:rPr>
  </w:style>
  <w:style w:type="character" w:customStyle="1" w:styleId="articletitle">
    <w:name w:val="article_title"/>
    <w:basedOn w:val="a0"/>
    <w:rsid w:val="00346107"/>
  </w:style>
  <w:style w:type="paragraph" w:customStyle="1" w:styleId="Default">
    <w:name w:val="Default"/>
    <w:rsid w:val="00EB2AC5"/>
    <w:pPr>
      <w:autoSpaceDE w:val="0"/>
      <w:autoSpaceDN w:val="0"/>
      <w:adjustRightInd w:val="0"/>
      <w:spacing w:after="0" w:line="240" w:lineRule="auto"/>
    </w:pPr>
    <w:rPr>
      <w:rFonts w:ascii="Cambria" w:hAnsi="Cambria" w:cs="Cambria"/>
      <w:color w:val="000000"/>
      <w:sz w:val="24"/>
      <w:szCs w:val="24"/>
    </w:rPr>
  </w:style>
  <w:style w:type="character" w:customStyle="1" w:styleId="A90">
    <w:name w:val="A9"/>
    <w:uiPriority w:val="99"/>
    <w:rsid w:val="00F27711"/>
    <w:rPr>
      <w:rFonts w:cs="Minion Pro"/>
      <w:color w:val="000000"/>
      <w:sz w:val="16"/>
      <w:szCs w:val="16"/>
    </w:rPr>
  </w:style>
  <w:style w:type="character" w:customStyle="1" w:styleId="author-sup-separator">
    <w:name w:val="author-sup-separator"/>
    <w:basedOn w:val="a0"/>
    <w:rsid w:val="00BB2ADF"/>
  </w:style>
  <w:style w:type="paragraph" w:customStyle="1" w:styleId="TFReferencesSection">
    <w:name w:val="TF_References_Section"/>
    <w:basedOn w:val="a"/>
    <w:next w:val="a"/>
    <w:autoRedefine/>
    <w:rsid w:val="00F75FF4"/>
    <w:pPr>
      <w:spacing w:after="0" w:line="240" w:lineRule="auto"/>
      <w:ind w:firstLine="187"/>
      <w:jc w:val="both"/>
    </w:pPr>
    <w:rPr>
      <w:rFonts w:asciiTheme="majorBidi" w:eastAsia="Times New Roman" w:hAnsiTheme="majorBidi" w:cstheme="majorBidi"/>
      <w:kern w:val="19"/>
      <w:sz w:val="18"/>
      <w:szCs w:val="18"/>
    </w:rPr>
  </w:style>
  <w:style w:type="paragraph" w:customStyle="1" w:styleId="TDAcknowledgments">
    <w:name w:val="TD_Acknowledgments"/>
    <w:basedOn w:val="a"/>
    <w:next w:val="a"/>
    <w:link w:val="TDAcknowledgmentsChar"/>
    <w:autoRedefine/>
    <w:rsid w:val="00F75FF4"/>
    <w:pPr>
      <w:spacing w:after="0" w:line="240" w:lineRule="auto"/>
      <w:jc w:val="both"/>
    </w:pPr>
    <w:rPr>
      <w:rFonts w:asciiTheme="majorBidi" w:eastAsia="Times New Roman" w:hAnsiTheme="majorBidi" w:cstheme="majorBidi"/>
      <w:kern w:val="20"/>
    </w:rPr>
  </w:style>
  <w:style w:type="paragraph" w:customStyle="1" w:styleId="StyleFACorrespondingAuthorFootnote7pt">
    <w:name w:val="Style FA_Corresponding_Author_Footnote + 7 pt"/>
    <w:basedOn w:val="a"/>
    <w:next w:val="a"/>
    <w:link w:val="StyleFACorrespondingAuthorFootnote7ptChar"/>
    <w:autoRedefine/>
    <w:rsid w:val="00F75FF4"/>
    <w:pPr>
      <w:spacing w:after="0" w:line="240" w:lineRule="auto"/>
    </w:pPr>
    <w:rPr>
      <w:rFonts w:asciiTheme="majorBidi" w:eastAsia="Times New Roman" w:hAnsiTheme="majorBidi" w:cstheme="majorBidi"/>
      <w:kern w:val="20"/>
      <w:sz w:val="18"/>
      <w:szCs w:val="20"/>
    </w:rPr>
  </w:style>
  <w:style w:type="character" w:customStyle="1" w:styleId="StyleFACorrespondingAuthorFootnote7ptChar">
    <w:name w:val="Style FA_Corresponding_Author_Footnote + 7 pt Char"/>
    <w:link w:val="StyleFACorrespondingAuthorFootnote7pt"/>
    <w:rsid w:val="00F75FF4"/>
    <w:rPr>
      <w:rFonts w:asciiTheme="majorBidi" w:eastAsia="Times New Roman" w:hAnsiTheme="majorBidi" w:cstheme="majorBidi"/>
      <w:kern w:val="20"/>
      <w:sz w:val="18"/>
      <w:szCs w:val="20"/>
    </w:rPr>
  </w:style>
  <w:style w:type="paragraph" w:customStyle="1" w:styleId="TDAckTitle">
    <w:name w:val="TD_Ack_Title"/>
    <w:basedOn w:val="TDAcknowledgments"/>
    <w:link w:val="TDAckTitleChar"/>
    <w:rsid w:val="00F75FF4"/>
    <w:pPr>
      <w:spacing w:before="180" w:after="60"/>
    </w:pPr>
    <w:rPr>
      <w:rFonts w:ascii="Myriad Pro Light" w:hAnsi="Myriad Pro Light"/>
      <w:b/>
      <w:kern w:val="23"/>
      <w:sz w:val="21"/>
    </w:rPr>
  </w:style>
  <w:style w:type="character" w:customStyle="1" w:styleId="TDAcknowledgmentsChar">
    <w:name w:val="TD_Acknowledgments Char"/>
    <w:link w:val="TDAcknowledgments"/>
    <w:rsid w:val="00F75FF4"/>
    <w:rPr>
      <w:rFonts w:asciiTheme="majorBidi" w:eastAsia="Times New Roman" w:hAnsiTheme="majorBidi" w:cstheme="majorBidi"/>
      <w:kern w:val="20"/>
    </w:rPr>
  </w:style>
  <w:style w:type="character" w:customStyle="1" w:styleId="TDAckTitleChar">
    <w:name w:val="TD_Ack_Title Char"/>
    <w:link w:val="TDAckTitle"/>
    <w:rsid w:val="00F75FF4"/>
    <w:rPr>
      <w:rFonts w:ascii="Myriad Pro Light" w:eastAsia="Times New Roman" w:hAnsi="Myriad Pro Light" w:cstheme="majorBidi"/>
      <w:b/>
      <w:kern w:val="23"/>
      <w:sz w:val="21"/>
      <w:szCs w:val="20"/>
    </w:rPr>
  </w:style>
  <w:style w:type="paragraph" w:customStyle="1" w:styleId="FAAuthorInfoSubtitle">
    <w:name w:val="FA_Author_Info_Subtitle"/>
    <w:basedOn w:val="a"/>
    <w:link w:val="FAAuthorInfoSubtitleChar"/>
    <w:autoRedefine/>
    <w:rsid w:val="00F75FF4"/>
    <w:pPr>
      <w:spacing w:before="120" w:after="60" w:line="240" w:lineRule="auto"/>
    </w:pPr>
    <w:rPr>
      <w:rFonts w:asciiTheme="majorBidi" w:eastAsia="Times New Roman" w:hAnsiTheme="majorBidi" w:cstheme="majorBidi"/>
      <w:b/>
      <w:kern w:val="21"/>
    </w:rPr>
  </w:style>
  <w:style w:type="character" w:customStyle="1" w:styleId="FAAuthorInfoSubtitleChar">
    <w:name w:val="FA_Author_Info_Subtitle Char"/>
    <w:link w:val="FAAuthorInfoSubtitle"/>
    <w:rsid w:val="00F75FF4"/>
    <w:rPr>
      <w:rFonts w:asciiTheme="majorBidi" w:eastAsia="Times New Roman" w:hAnsiTheme="majorBidi" w:cstheme="majorBidi"/>
      <w:b/>
      <w:kern w:val="21"/>
    </w:rPr>
  </w:style>
  <w:style w:type="character" w:customStyle="1" w:styleId="UnresolvedMention">
    <w:name w:val="Unresolved Mention"/>
    <w:basedOn w:val="a0"/>
    <w:uiPriority w:val="99"/>
    <w:semiHidden/>
    <w:unhideWhenUsed/>
    <w:rsid w:val="00E8170D"/>
    <w:rPr>
      <w:color w:val="605E5C"/>
      <w:shd w:val="clear" w:color="auto" w:fill="E1DFDD"/>
    </w:rPr>
  </w:style>
  <w:style w:type="paragraph" w:styleId="ad">
    <w:name w:val="caption"/>
    <w:basedOn w:val="a"/>
    <w:next w:val="a"/>
    <w:uiPriority w:val="35"/>
    <w:unhideWhenUsed/>
    <w:qFormat/>
    <w:rsid w:val="009C5EFD"/>
    <w:pPr>
      <w:bidi/>
      <w:spacing w:after="200" w:line="240" w:lineRule="auto"/>
    </w:pPr>
    <w:rPr>
      <w:b/>
      <w:bCs/>
      <w:color w:val="5B9BD5" w:themeColor="accent1"/>
      <w:sz w:val="18"/>
      <w:szCs w:val="18"/>
    </w:rPr>
  </w:style>
  <w:style w:type="paragraph" w:styleId="ae">
    <w:name w:val="Normal (Web)"/>
    <w:basedOn w:val="a"/>
    <w:uiPriority w:val="99"/>
    <w:semiHidden/>
    <w:unhideWhenUsed/>
    <w:rsid w:val="00230B2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648623">
      <w:bodyDiv w:val="1"/>
      <w:marLeft w:val="0"/>
      <w:marRight w:val="0"/>
      <w:marTop w:val="0"/>
      <w:marBottom w:val="0"/>
      <w:divBdr>
        <w:top w:val="none" w:sz="0" w:space="0" w:color="auto"/>
        <w:left w:val="none" w:sz="0" w:space="0" w:color="auto"/>
        <w:bottom w:val="none" w:sz="0" w:space="0" w:color="auto"/>
        <w:right w:val="none" w:sz="0" w:space="0" w:color="auto"/>
      </w:divBdr>
    </w:div>
    <w:div w:id="461580032">
      <w:bodyDiv w:val="1"/>
      <w:marLeft w:val="0"/>
      <w:marRight w:val="0"/>
      <w:marTop w:val="0"/>
      <w:marBottom w:val="0"/>
      <w:divBdr>
        <w:top w:val="none" w:sz="0" w:space="0" w:color="auto"/>
        <w:left w:val="none" w:sz="0" w:space="0" w:color="auto"/>
        <w:bottom w:val="none" w:sz="0" w:space="0" w:color="auto"/>
        <w:right w:val="none" w:sz="0" w:space="0" w:color="auto"/>
      </w:divBdr>
    </w:div>
    <w:div w:id="478813235">
      <w:bodyDiv w:val="1"/>
      <w:marLeft w:val="0"/>
      <w:marRight w:val="0"/>
      <w:marTop w:val="0"/>
      <w:marBottom w:val="0"/>
      <w:divBdr>
        <w:top w:val="none" w:sz="0" w:space="0" w:color="auto"/>
        <w:left w:val="none" w:sz="0" w:space="0" w:color="auto"/>
        <w:bottom w:val="none" w:sz="0" w:space="0" w:color="auto"/>
        <w:right w:val="none" w:sz="0" w:space="0" w:color="auto"/>
      </w:divBdr>
    </w:div>
    <w:div w:id="595140025">
      <w:bodyDiv w:val="1"/>
      <w:marLeft w:val="0"/>
      <w:marRight w:val="0"/>
      <w:marTop w:val="0"/>
      <w:marBottom w:val="0"/>
      <w:divBdr>
        <w:top w:val="none" w:sz="0" w:space="0" w:color="auto"/>
        <w:left w:val="none" w:sz="0" w:space="0" w:color="auto"/>
        <w:bottom w:val="none" w:sz="0" w:space="0" w:color="auto"/>
        <w:right w:val="none" w:sz="0" w:space="0" w:color="auto"/>
      </w:divBdr>
    </w:div>
    <w:div w:id="734594509">
      <w:bodyDiv w:val="1"/>
      <w:marLeft w:val="0"/>
      <w:marRight w:val="0"/>
      <w:marTop w:val="0"/>
      <w:marBottom w:val="0"/>
      <w:divBdr>
        <w:top w:val="none" w:sz="0" w:space="0" w:color="auto"/>
        <w:left w:val="none" w:sz="0" w:space="0" w:color="auto"/>
        <w:bottom w:val="none" w:sz="0" w:space="0" w:color="auto"/>
        <w:right w:val="none" w:sz="0" w:space="0" w:color="auto"/>
      </w:divBdr>
    </w:div>
    <w:div w:id="1123305984">
      <w:bodyDiv w:val="1"/>
      <w:marLeft w:val="0"/>
      <w:marRight w:val="0"/>
      <w:marTop w:val="0"/>
      <w:marBottom w:val="0"/>
      <w:divBdr>
        <w:top w:val="none" w:sz="0" w:space="0" w:color="auto"/>
        <w:left w:val="none" w:sz="0" w:space="0" w:color="auto"/>
        <w:bottom w:val="none" w:sz="0" w:space="0" w:color="auto"/>
        <w:right w:val="none" w:sz="0" w:space="0" w:color="auto"/>
      </w:divBdr>
    </w:div>
    <w:div w:id="1125540334">
      <w:bodyDiv w:val="1"/>
      <w:marLeft w:val="0"/>
      <w:marRight w:val="0"/>
      <w:marTop w:val="0"/>
      <w:marBottom w:val="0"/>
      <w:divBdr>
        <w:top w:val="none" w:sz="0" w:space="0" w:color="auto"/>
        <w:left w:val="none" w:sz="0" w:space="0" w:color="auto"/>
        <w:bottom w:val="none" w:sz="0" w:space="0" w:color="auto"/>
        <w:right w:val="none" w:sz="0" w:space="0" w:color="auto"/>
      </w:divBdr>
    </w:div>
    <w:div w:id="1598830473">
      <w:bodyDiv w:val="1"/>
      <w:marLeft w:val="0"/>
      <w:marRight w:val="0"/>
      <w:marTop w:val="0"/>
      <w:marBottom w:val="0"/>
      <w:divBdr>
        <w:top w:val="none" w:sz="0" w:space="0" w:color="auto"/>
        <w:left w:val="none" w:sz="0" w:space="0" w:color="auto"/>
        <w:bottom w:val="none" w:sz="0" w:space="0" w:color="auto"/>
        <w:right w:val="none" w:sz="0" w:space="0" w:color="auto"/>
      </w:divBdr>
    </w:div>
    <w:div w:id="1632126516">
      <w:bodyDiv w:val="1"/>
      <w:marLeft w:val="0"/>
      <w:marRight w:val="0"/>
      <w:marTop w:val="0"/>
      <w:marBottom w:val="0"/>
      <w:divBdr>
        <w:top w:val="none" w:sz="0" w:space="0" w:color="auto"/>
        <w:left w:val="none" w:sz="0" w:space="0" w:color="auto"/>
        <w:bottom w:val="none" w:sz="0" w:space="0" w:color="auto"/>
        <w:right w:val="none" w:sz="0" w:space="0" w:color="auto"/>
      </w:divBdr>
    </w:div>
    <w:div w:id="1634098104">
      <w:bodyDiv w:val="1"/>
      <w:marLeft w:val="0"/>
      <w:marRight w:val="0"/>
      <w:marTop w:val="0"/>
      <w:marBottom w:val="0"/>
      <w:divBdr>
        <w:top w:val="none" w:sz="0" w:space="0" w:color="auto"/>
        <w:left w:val="none" w:sz="0" w:space="0" w:color="auto"/>
        <w:bottom w:val="none" w:sz="0" w:space="0" w:color="auto"/>
        <w:right w:val="none" w:sz="0" w:space="0" w:color="auto"/>
      </w:divBdr>
    </w:div>
    <w:div w:id="1658218758">
      <w:bodyDiv w:val="1"/>
      <w:marLeft w:val="0"/>
      <w:marRight w:val="0"/>
      <w:marTop w:val="0"/>
      <w:marBottom w:val="0"/>
      <w:divBdr>
        <w:top w:val="none" w:sz="0" w:space="0" w:color="auto"/>
        <w:left w:val="none" w:sz="0" w:space="0" w:color="auto"/>
        <w:bottom w:val="none" w:sz="0" w:space="0" w:color="auto"/>
        <w:right w:val="none" w:sz="0" w:space="0" w:color="auto"/>
      </w:divBdr>
    </w:div>
    <w:div w:id="1665234263">
      <w:bodyDiv w:val="1"/>
      <w:marLeft w:val="0"/>
      <w:marRight w:val="0"/>
      <w:marTop w:val="0"/>
      <w:marBottom w:val="0"/>
      <w:divBdr>
        <w:top w:val="none" w:sz="0" w:space="0" w:color="auto"/>
        <w:left w:val="none" w:sz="0" w:space="0" w:color="auto"/>
        <w:bottom w:val="none" w:sz="0" w:space="0" w:color="auto"/>
        <w:right w:val="none" w:sz="0" w:space="0" w:color="auto"/>
      </w:divBdr>
      <w:divsChild>
        <w:div w:id="2015525535">
          <w:marLeft w:val="0"/>
          <w:marRight w:val="0"/>
          <w:marTop w:val="0"/>
          <w:marBottom w:val="75"/>
          <w:divBdr>
            <w:top w:val="none" w:sz="0" w:space="0" w:color="auto"/>
            <w:left w:val="none" w:sz="0" w:space="0" w:color="auto"/>
            <w:bottom w:val="none" w:sz="0" w:space="0" w:color="auto"/>
            <w:right w:val="none" w:sz="0" w:space="0" w:color="auto"/>
          </w:divBdr>
        </w:div>
      </w:divsChild>
    </w:div>
    <w:div w:id="1669360619">
      <w:bodyDiv w:val="1"/>
      <w:marLeft w:val="0"/>
      <w:marRight w:val="0"/>
      <w:marTop w:val="0"/>
      <w:marBottom w:val="0"/>
      <w:divBdr>
        <w:top w:val="none" w:sz="0" w:space="0" w:color="auto"/>
        <w:left w:val="none" w:sz="0" w:space="0" w:color="auto"/>
        <w:bottom w:val="none" w:sz="0" w:space="0" w:color="auto"/>
        <w:right w:val="none" w:sz="0" w:space="0" w:color="auto"/>
      </w:divBdr>
    </w:div>
    <w:div w:id="1911766678">
      <w:bodyDiv w:val="1"/>
      <w:marLeft w:val="0"/>
      <w:marRight w:val="0"/>
      <w:marTop w:val="0"/>
      <w:marBottom w:val="0"/>
      <w:divBdr>
        <w:top w:val="none" w:sz="0" w:space="0" w:color="auto"/>
        <w:left w:val="none" w:sz="0" w:space="0" w:color="auto"/>
        <w:bottom w:val="none" w:sz="0" w:space="0" w:color="auto"/>
        <w:right w:val="none" w:sz="0" w:space="0" w:color="auto"/>
      </w:divBdr>
    </w:div>
    <w:div w:id="198639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0.png"/><Relationship Id="rId18" Type="http://schemas.openxmlformats.org/officeDocument/2006/relationships/header" Target="header3.xml"/><Relationship Id="rId26" Type="http://schemas.microsoft.com/office/2007/relationships/hdphoto" Target="media/hdphoto3.wdp"/><Relationship Id="rId39" Type="http://schemas.openxmlformats.org/officeDocument/2006/relationships/hyperlink" Target="https://www.semanticscholar.org/author/P.-T.-B.-Antony/2208403439" TargetMode="External"/><Relationship Id="rId3" Type="http://schemas.openxmlformats.org/officeDocument/2006/relationships/styles" Target="styles.xml"/><Relationship Id="rId21" Type="http://schemas.openxmlformats.org/officeDocument/2006/relationships/image" Target="media/image3.png"/><Relationship Id="rId34" Type="http://schemas.microsoft.com/office/2007/relationships/hdphoto" Target="media/hdphoto7.wdp"/><Relationship Id="rId42" Type="http://schemas.openxmlformats.org/officeDocument/2006/relationships/hyperlink" Target="mailto:esp.wal%20%20eedb.salih@uoanbar.edu.iq" TargetMode="External"/><Relationship Id="rId7" Type="http://schemas.openxmlformats.org/officeDocument/2006/relationships/footnotes" Target="footnotes.xml"/><Relationship Id="rId12" Type="http://schemas.openxmlformats.org/officeDocument/2006/relationships/hyperlink" Target="http://creativecommons.org/licens%20es/by/4.0/" TargetMode="External"/><Relationship Id="rId17" Type="http://schemas.openxmlformats.org/officeDocument/2006/relationships/footer" Target="footer2.xml"/><Relationship Id="rId25" Type="http://schemas.openxmlformats.org/officeDocument/2006/relationships/image" Target="media/image5.png"/><Relationship Id="rId33" Type="http://schemas.openxmlformats.org/officeDocument/2006/relationships/image" Target="media/image9.png"/><Relationship Id="rId38" Type="http://schemas.openxmlformats.org/officeDocument/2006/relationships/hyperlink" Target="https://www.semanticscholar.org/author/E.-Priyanka/9246913"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esp.wal%20%20eedb.salih@uoanbar.edu.iq" TargetMode="External"/><Relationship Id="rId29" Type="http://schemas.openxmlformats.org/officeDocument/2006/relationships/image" Target="media/image7.png"/><Relationship Id="rId41" Type="http://schemas.openxmlformats.org/officeDocument/2006/relationships/hyperlink" Target="mailto:%20%20%20%20%20%20%20%20%20%20oma20u3013@uoanbar.edu.iq"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microsoft.com/office/2007/relationships/hdphoto" Target="media/hdphoto2.wdp"/><Relationship Id="rId32" Type="http://schemas.microsoft.com/office/2007/relationships/hdphoto" Target="media/hdphoto6.wdp"/><Relationship Id="rId37" Type="http://schemas.openxmlformats.org/officeDocument/2006/relationships/hyperlink" Target="https://www.iasj.net/iasj?func=issues&amp;jId=112&amp;uiLanguage=en" TargetMode="External"/><Relationship Id="rId40" Type="http://schemas.openxmlformats.org/officeDocument/2006/relationships/hyperlink" Target="https://www.astm.org/Standards/D695-15%20(accesed"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image" Target="media/image4.png"/><Relationship Id="rId28" Type="http://schemas.microsoft.com/office/2007/relationships/hdphoto" Target="media/hdphoto4.wdp"/><Relationship Id="rId36" Type="http://schemas.microsoft.com/office/2007/relationships/hdphoto" Target="media/hdphoto8.wdp"/><Relationship Id="rId10" Type="http://schemas.openxmlformats.org/officeDocument/2006/relationships/hyperlink" Target="http://creativecommons.org/licens%20es/by/4.0/" TargetMode="External"/><Relationship Id="rId19" Type="http://schemas.openxmlformats.org/officeDocument/2006/relationships/footer" Target="footer3.xml"/><Relationship Id="rId31" Type="http://schemas.openxmlformats.org/officeDocument/2006/relationships/image" Target="media/image8.png"/><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microsoft.com/office/2007/relationships/hdphoto" Target="media/hdphoto1.wdp"/><Relationship Id="rId27" Type="http://schemas.openxmlformats.org/officeDocument/2006/relationships/image" Target="media/image6.png"/><Relationship Id="rId30" Type="http://schemas.microsoft.com/office/2007/relationships/hdphoto" Target="media/hdphoto5.wdp"/><Relationship Id="rId35" Type="http://schemas.openxmlformats.org/officeDocument/2006/relationships/image" Target="media/image10.png"/><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5DF04-CC9A-46DC-A89F-26B6C2D61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1324</TotalTime>
  <Pages>7</Pages>
  <Words>3407</Words>
  <Characters>19426</Characters>
  <Application>Microsoft Office Word</Application>
  <DocSecurity>0</DocSecurity>
  <Lines>161</Lines>
  <Paragraphs>45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SACC - ANAS</Company>
  <LinksUpToDate>false</LinksUpToDate>
  <CharactersWithSpaces>22788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sssss</dc:creator>
  <cp:lastModifiedBy>DELL</cp:lastModifiedBy>
  <cp:revision>10</cp:revision>
  <cp:lastPrinted>2023-11-19T18:15:00Z</cp:lastPrinted>
  <dcterms:created xsi:type="dcterms:W3CDTF">2023-08-11T23:21:00Z</dcterms:created>
  <dcterms:modified xsi:type="dcterms:W3CDTF">2023-12-18T13:38:00Z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http://www.zotero.org/styles/national-library-of-medicine</vt:lpwstr>
  </property>
  <property fmtid="{D5CDD505-2E9C-101B-9397-08002B2CF9AE}" pid="19" name="Mendeley Recent Style Name 8_1">
    <vt:lpwstr>National Library of Medicine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10e6c601-21f8-342b-ac06-d1b798fbc620</vt:lpwstr>
  </property>
  <property fmtid="{D5CDD505-2E9C-101B-9397-08002B2CF9AE}" pid="24" name="Mendeley Citation Style_1">
    <vt:lpwstr>http://www.zotero.org/styles/ieee</vt:lpwstr>
  </property>
  <property fmtid="{D5CDD505-2E9C-101B-9397-08002B2CF9AE}" pid="25" name="GrammarlyDocumentId">
    <vt:lpwstr>117622c9569527489ea6c47cf7c53bc95e1641ed6bb3ff5e25df0afc9c8c41fd</vt:lpwstr>
  </property>
</Properties>
</file>